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2675" w14:textId="77777777" w:rsidR="006C1E1D" w:rsidRPr="006C1E1D" w:rsidRDefault="003A1D5A">
      <w:pPr>
        <w:rPr>
          <w:rStyle w:val="publicheader1"/>
          <w:color w:val="000000"/>
          <w:sz w:val="28"/>
          <w:szCs w:val="28"/>
        </w:rPr>
      </w:pPr>
      <w:r w:rsidRPr="006C1E1D">
        <w:rPr>
          <w:rStyle w:val="publicheader1"/>
          <w:color w:val="000000"/>
          <w:sz w:val="28"/>
          <w:szCs w:val="28"/>
        </w:rPr>
        <w:t>TSC</w:t>
      </w:r>
      <w:r w:rsidR="00DD0C4A" w:rsidRPr="006C1E1D">
        <w:rPr>
          <w:rStyle w:val="publicheader1"/>
          <w:color w:val="000000"/>
          <w:sz w:val="28"/>
          <w:szCs w:val="28"/>
        </w:rPr>
        <w:t xml:space="preserve"> Alliance </w:t>
      </w:r>
    </w:p>
    <w:p w14:paraId="26135371" w14:textId="341A751B" w:rsidR="006C1E1D" w:rsidRPr="006C1E1D" w:rsidRDefault="00DD0C4A">
      <w:pPr>
        <w:rPr>
          <w:rStyle w:val="publicheader1"/>
          <w:color w:val="000000"/>
          <w:sz w:val="28"/>
          <w:szCs w:val="28"/>
        </w:rPr>
      </w:pPr>
      <w:r w:rsidRPr="006C1E1D">
        <w:rPr>
          <w:rStyle w:val="publicheader1"/>
          <w:color w:val="000000"/>
          <w:sz w:val="28"/>
          <w:szCs w:val="28"/>
        </w:rPr>
        <w:t xml:space="preserve">Whistleblower Policy </w:t>
      </w:r>
    </w:p>
    <w:p w14:paraId="77EABB12" w14:textId="75AE204F" w:rsidR="00DD0C4A" w:rsidRPr="006C1E1D" w:rsidRDefault="006C1E1D">
      <w:pPr>
        <w:rPr>
          <w:rStyle w:val="publicheader1"/>
          <w:b w:val="0"/>
          <w:bCs w:val="0"/>
          <w:i/>
          <w:iCs/>
          <w:color w:val="000000"/>
          <w:sz w:val="22"/>
          <w:szCs w:val="22"/>
        </w:rPr>
      </w:pPr>
      <w:r w:rsidRPr="006C1E1D">
        <w:rPr>
          <w:rStyle w:val="publicheader1"/>
          <w:b w:val="0"/>
          <w:bCs w:val="0"/>
          <w:i/>
          <w:iCs/>
          <w:color w:val="000000"/>
          <w:sz w:val="22"/>
          <w:szCs w:val="22"/>
        </w:rPr>
        <w:t>A</w:t>
      </w:r>
      <w:r w:rsidR="00DD0C4A" w:rsidRPr="006C1E1D">
        <w:rPr>
          <w:rStyle w:val="publicheader1"/>
          <w:b w:val="0"/>
          <w:bCs w:val="0"/>
          <w:i/>
          <w:iCs/>
          <w:color w:val="000000"/>
          <w:sz w:val="22"/>
          <w:szCs w:val="22"/>
        </w:rPr>
        <w:t>pproved 1/24/07</w:t>
      </w:r>
      <w:r w:rsidR="00E628C5" w:rsidRPr="006C1E1D">
        <w:rPr>
          <w:rStyle w:val="publicheader1"/>
          <w:b w:val="0"/>
          <w:bCs w:val="0"/>
          <w:i/>
          <w:iCs/>
          <w:color w:val="000000"/>
          <w:sz w:val="22"/>
          <w:szCs w:val="22"/>
        </w:rPr>
        <w:t>, Updated 10/</w:t>
      </w:r>
      <w:r w:rsidR="00CD296B" w:rsidRPr="006C1E1D">
        <w:rPr>
          <w:rStyle w:val="publicheader1"/>
          <w:b w:val="0"/>
          <w:bCs w:val="0"/>
          <w:i/>
          <w:iCs/>
          <w:color w:val="000000"/>
          <w:sz w:val="22"/>
          <w:szCs w:val="22"/>
        </w:rPr>
        <w:t>13/2017</w:t>
      </w:r>
    </w:p>
    <w:p w14:paraId="0317ABDC" w14:textId="77777777" w:rsidR="00DD0C4A" w:rsidRPr="006C1E1D" w:rsidRDefault="00DD0C4A">
      <w:pPr>
        <w:pStyle w:val="NormalWeb"/>
        <w:rPr>
          <w:rFonts w:ascii="Arial" w:hAnsi="Arial" w:cs="Arial"/>
          <w:color w:val="000000"/>
          <w:u w:val="single"/>
        </w:rPr>
      </w:pPr>
      <w:r w:rsidRPr="006C1E1D">
        <w:rPr>
          <w:rStyle w:val="contentbold1"/>
          <w:color w:val="000000"/>
          <w:sz w:val="24"/>
          <w:szCs w:val="24"/>
          <w:u w:val="single"/>
        </w:rPr>
        <w:t>General</w:t>
      </w:r>
    </w:p>
    <w:p w14:paraId="3E28D663" w14:textId="3E52F51D" w:rsidR="00DD0C4A" w:rsidRPr="006C1E1D" w:rsidRDefault="00DD0C4A">
      <w:pPr>
        <w:pStyle w:val="NormalWeb"/>
        <w:rPr>
          <w:rFonts w:ascii="Arial" w:hAnsi="Arial" w:cs="Arial"/>
          <w:color w:val="000000"/>
        </w:rPr>
      </w:pPr>
      <w:r w:rsidRPr="006C1E1D">
        <w:rPr>
          <w:rStyle w:val="content1"/>
          <w:color w:val="000000"/>
          <w:sz w:val="24"/>
          <w:szCs w:val="24"/>
        </w:rPr>
        <w:t xml:space="preserve">The </w:t>
      </w:r>
      <w:r w:rsidR="003A1D5A" w:rsidRPr="006C1E1D">
        <w:rPr>
          <w:rStyle w:val="content1"/>
          <w:color w:val="000000"/>
          <w:sz w:val="24"/>
          <w:szCs w:val="24"/>
        </w:rPr>
        <w:t>TSC</w:t>
      </w:r>
      <w:r w:rsidRPr="006C1E1D">
        <w:rPr>
          <w:rStyle w:val="content1"/>
          <w:color w:val="000000"/>
          <w:sz w:val="24"/>
          <w:szCs w:val="24"/>
        </w:rPr>
        <w:t xml:space="preserve"> Alliance</w:t>
      </w:r>
      <w:r w:rsidR="003A1D5A" w:rsidRPr="006C1E1D">
        <w:rPr>
          <w:rStyle w:val="content1"/>
          <w:color w:val="000000"/>
          <w:sz w:val="24"/>
          <w:szCs w:val="24"/>
        </w:rPr>
        <w:t xml:space="preserve"> </w:t>
      </w:r>
      <w:r w:rsidRPr="006C1E1D">
        <w:rPr>
          <w:rStyle w:val="content1"/>
          <w:color w:val="000000"/>
          <w:sz w:val="24"/>
          <w:szCs w:val="24"/>
        </w:rPr>
        <w:t xml:space="preserve">requires directors, officers, employees, </w:t>
      </w:r>
      <w:proofErr w:type="gramStart"/>
      <w:r w:rsidRPr="006C1E1D">
        <w:rPr>
          <w:rStyle w:val="content1"/>
          <w:color w:val="000000"/>
          <w:sz w:val="24"/>
          <w:szCs w:val="24"/>
        </w:rPr>
        <w:t>agents</w:t>
      </w:r>
      <w:proofErr w:type="gramEnd"/>
      <w:r w:rsidRPr="006C1E1D">
        <w:rPr>
          <w:rStyle w:val="content1"/>
          <w:color w:val="000000"/>
          <w:sz w:val="24"/>
          <w:szCs w:val="24"/>
        </w:rPr>
        <w:t xml:space="preserve"> and volunteers (“TS</w:t>
      </w:r>
      <w:r w:rsidR="003A1D5A" w:rsidRPr="006C1E1D">
        <w:rPr>
          <w:rStyle w:val="content1"/>
          <w:color w:val="000000"/>
          <w:sz w:val="24"/>
          <w:szCs w:val="24"/>
        </w:rPr>
        <w:t>C</w:t>
      </w:r>
      <w:r w:rsidRPr="006C1E1D">
        <w:rPr>
          <w:rStyle w:val="content1"/>
          <w:color w:val="000000"/>
          <w:sz w:val="24"/>
          <w:szCs w:val="24"/>
        </w:rPr>
        <w:t xml:space="preserve"> </w:t>
      </w:r>
      <w:r w:rsidR="003A1D5A" w:rsidRPr="006C1E1D">
        <w:rPr>
          <w:rStyle w:val="content1"/>
          <w:color w:val="000000"/>
          <w:sz w:val="24"/>
          <w:szCs w:val="24"/>
        </w:rPr>
        <w:t xml:space="preserve">Alliance </w:t>
      </w:r>
      <w:r w:rsidRPr="006C1E1D">
        <w:rPr>
          <w:rStyle w:val="content1"/>
          <w:color w:val="000000"/>
          <w:sz w:val="24"/>
          <w:szCs w:val="24"/>
        </w:rPr>
        <w:t xml:space="preserve">Representatives”) to observe high standards of business and personal ethics in the conduct of their duties and responsibilities. All </w:t>
      </w:r>
      <w:r w:rsidR="003A1D5A" w:rsidRPr="006C1E1D">
        <w:rPr>
          <w:rStyle w:val="content1"/>
          <w:color w:val="000000"/>
          <w:sz w:val="24"/>
          <w:szCs w:val="24"/>
        </w:rPr>
        <w:t>TSC Alliance</w:t>
      </w:r>
      <w:r w:rsidR="00603322" w:rsidRPr="006C1E1D">
        <w:rPr>
          <w:rStyle w:val="content1"/>
          <w:color w:val="000000"/>
          <w:sz w:val="24"/>
          <w:szCs w:val="24"/>
        </w:rPr>
        <w:t xml:space="preserve"> </w:t>
      </w:r>
      <w:r w:rsidRPr="006C1E1D">
        <w:rPr>
          <w:rStyle w:val="content1"/>
          <w:color w:val="000000"/>
          <w:sz w:val="24"/>
          <w:szCs w:val="24"/>
        </w:rPr>
        <w:t xml:space="preserve">Representatives must practice honesty and integrity in fulfilling their responsibilities, and in complying with all applicable laws and regulations and internal policies and procedures. </w:t>
      </w:r>
    </w:p>
    <w:p w14:paraId="3FB56809" w14:textId="77777777" w:rsidR="00DD0C4A" w:rsidRPr="006C1E1D" w:rsidRDefault="00DD0C4A">
      <w:pPr>
        <w:pStyle w:val="NormalWeb"/>
        <w:rPr>
          <w:rFonts w:ascii="Arial" w:hAnsi="Arial" w:cs="Arial"/>
          <w:color w:val="000000"/>
          <w:u w:val="single"/>
        </w:rPr>
      </w:pPr>
      <w:r w:rsidRPr="006C1E1D">
        <w:rPr>
          <w:rStyle w:val="contentbold1"/>
          <w:color w:val="000000"/>
          <w:sz w:val="24"/>
          <w:szCs w:val="24"/>
          <w:u w:val="single"/>
        </w:rPr>
        <w:t>Reporting Responsibility</w:t>
      </w:r>
    </w:p>
    <w:p w14:paraId="2D650A78" w14:textId="65147C67" w:rsidR="00DD0C4A" w:rsidRPr="006C1E1D" w:rsidRDefault="00DD0C4A">
      <w:pPr>
        <w:pStyle w:val="NormalWeb"/>
        <w:rPr>
          <w:rStyle w:val="content1"/>
          <w:color w:val="000000"/>
          <w:sz w:val="24"/>
          <w:szCs w:val="24"/>
        </w:rPr>
      </w:pPr>
      <w:r w:rsidRPr="006C1E1D">
        <w:rPr>
          <w:rStyle w:val="content1"/>
          <w:color w:val="000000"/>
          <w:sz w:val="24"/>
          <w:szCs w:val="24"/>
        </w:rPr>
        <w:t xml:space="preserve">All </w:t>
      </w:r>
      <w:r w:rsidR="003A1D5A" w:rsidRPr="006C1E1D">
        <w:rPr>
          <w:rStyle w:val="content1"/>
          <w:color w:val="000000"/>
          <w:sz w:val="24"/>
          <w:szCs w:val="24"/>
        </w:rPr>
        <w:t>TSC Alliance</w:t>
      </w:r>
      <w:r w:rsidR="00603322" w:rsidRPr="006C1E1D">
        <w:rPr>
          <w:rStyle w:val="content1"/>
          <w:color w:val="000000"/>
          <w:sz w:val="24"/>
          <w:szCs w:val="24"/>
        </w:rPr>
        <w:t xml:space="preserve"> </w:t>
      </w:r>
      <w:r w:rsidRPr="006C1E1D">
        <w:rPr>
          <w:rStyle w:val="content1"/>
          <w:color w:val="000000"/>
          <w:sz w:val="24"/>
          <w:szCs w:val="24"/>
        </w:rPr>
        <w:t xml:space="preserve">Representatives (particularly directors, </w:t>
      </w:r>
      <w:proofErr w:type="gramStart"/>
      <w:r w:rsidRPr="006C1E1D">
        <w:rPr>
          <w:rStyle w:val="content1"/>
          <w:color w:val="000000"/>
          <w:sz w:val="24"/>
          <w:szCs w:val="24"/>
        </w:rPr>
        <w:t>officers</w:t>
      </w:r>
      <w:proofErr w:type="gramEnd"/>
      <w:r w:rsidRPr="006C1E1D">
        <w:rPr>
          <w:rStyle w:val="content1"/>
          <w:color w:val="000000"/>
          <w:sz w:val="24"/>
          <w:szCs w:val="24"/>
        </w:rPr>
        <w:t xml:space="preserve"> and employees) are encouraged to report violations or suspected violations of applicable laws and regulations and internal policies and procedures (including this policy) (collectively or individually a “</w:t>
      </w:r>
      <w:r w:rsidR="003A1D5A" w:rsidRPr="006C1E1D">
        <w:rPr>
          <w:rStyle w:val="content1"/>
          <w:color w:val="000000"/>
          <w:sz w:val="24"/>
          <w:szCs w:val="24"/>
        </w:rPr>
        <w:t>TSC Alliance</w:t>
      </w:r>
      <w:r w:rsidRPr="006C1E1D">
        <w:rPr>
          <w:rStyle w:val="content1"/>
          <w:color w:val="000000"/>
          <w:sz w:val="24"/>
          <w:szCs w:val="24"/>
        </w:rPr>
        <w:t xml:space="preserve"> concern”), in accordance with this Policy. </w:t>
      </w:r>
    </w:p>
    <w:p w14:paraId="184F7856" w14:textId="6225D8BA" w:rsidR="00DD0C4A" w:rsidRPr="006C1E1D" w:rsidRDefault="003A1D5A">
      <w:pPr>
        <w:pStyle w:val="NormalWeb"/>
        <w:rPr>
          <w:rFonts w:ascii="Arial" w:hAnsi="Arial" w:cs="Arial"/>
          <w:color w:val="000000"/>
        </w:rPr>
      </w:pPr>
      <w:r w:rsidRPr="006C1E1D">
        <w:rPr>
          <w:rStyle w:val="content1"/>
          <w:color w:val="000000"/>
          <w:sz w:val="24"/>
          <w:szCs w:val="24"/>
        </w:rPr>
        <w:t>TSC Alliance</w:t>
      </w:r>
      <w:r w:rsidR="00DD0C4A" w:rsidRPr="006C1E1D">
        <w:rPr>
          <w:rStyle w:val="content1"/>
          <w:color w:val="000000"/>
          <w:sz w:val="24"/>
          <w:szCs w:val="24"/>
        </w:rPr>
        <w:t xml:space="preserve"> Representatives must act in good faith and have reasonable grounds for believing that the </w:t>
      </w:r>
      <w:r w:rsidRPr="006C1E1D">
        <w:rPr>
          <w:rStyle w:val="content1"/>
          <w:color w:val="000000"/>
          <w:sz w:val="24"/>
          <w:szCs w:val="24"/>
        </w:rPr>
        <w:t>TSC Alliance</w:t>
      </w:r>
      <w:r w:rsidR="00DD0C4A" w:rsidRPr="006C1E1D">
        <w:rPr>
          <w:rStyle w:val="content1"/>
          <w:color w:val="000000"/>
          <w:sz w:val="24"/>
          <w:szCs w:val="24"/>
        </w:rPr>
        <w:t xml:space="preserve"> concern is legitimate.  Any concern that is proved to have been made maliciously, or to have been known to be false when made, is considered a serious disciplinary offense.</w:t>
      </w:r>
    </w:p>
    <w:p w14:paraId="3BC82D72" w14:textId="77777777" w:rsidR="00DD0C4A" w:rsidRPr="006C1E1D" w:rsidRDefault="00DD0C4A">
      <w:pPr>
        <w:pStyle w:val="NormalWeb"/>
        <w:rPr>
          <w:rFonts w:ascii="Arial" w:hAnsi="Arial" w:cs="Arial"/>
          <w:b/>
          <w:color w:val="000000"/>
          <w:u w:val="single"/>
        </w:rPr>
      </w:pPr>
      <w:r w:rsidRPr="006C1E1D">
        <w:rPr>
          <w:rFonts w:ascii="Arial" w:hAnsi="Arial" w:cs="Arial"/>
          <w:b/>
          <w:color w:val="000000"/>
          <w:u w:val="single"/>
        </w:rPr>
        <w:t>Reporting Procedure</w:t>
      </w:r>
    </w:p>
    <w:p w14:paraId="09843CB8" w14:textId="123AFEBF" w:rsidR="00DD0C4A" w:rsidRPr="006C1E1D" w:rsidRDefault="003A1D5A">
      <w:pPr>
        <w:pStyle w:val="NormalWeb"/>
        <w:rPr>
          <w:rStyle w:val="content1"/>
          <w:color w:val="000000"/>
          <w:sz w:val="24"/>
          <w:szCs w:val="24"/>
        </w:rPr>
      </w:pPr>
      <w:r w:rsidRPr="006C1E1D">
        <w:rPr>
          <w:rStyle w:val="content1"/>
          <w:color w:val="000000"/>
          <w:sz w:val="24"/>
          <w:szCs w:val="24"/>
        </w:rPr>
        <w:t>TSC Alliance</w:t>
      </w:r>
      <w:r w:rsidR="00DD0C4A" w:rsidRPr="006C1E1D">
        <w:rPr>
          <w:rStyle w:val="content1"/>
          <w:color w:val="000000"/>
          <w:sz w:val="24"/>
          <w:szCs w:val="24"/>
        </w:rPr>
        <w:t xml:space="preserve"> Representatives may submit </w:t>
      </w:r>
      <w:r w:rsidRPr="006C1E1D">
        <w:rPr>
          <w:rStyle w:val="content1"/>
          <w:color w:val="000000"/>
          <w:sz w:val="24"/>
          <w:szCs w:val="24"/>
        </w:rPr>
        <w:t>TSC Alliance</w:t>
      </w:r>
      <w:r w:rsidR="00DD0C4A" w:rsidRPr="006C1E1D">
        <w:rPr>
          <w:rStyle w:val="content1"/>
          <w:color w:val="000000"/>
          <w:sz w:val="24"/>
          <w:szCs w:val="24"/>
        </w:rPr>
        <w:t xml:space="preserve"> concerns on a confidential or anonymous basis.  Complainants must realize that, many times, it is more difficult to investigate matters that are raised anonymously since it is not possible to ask the complainant for additional information.  </w:t>
      </w:r>
    </w:p>
    <w:p w14:paraId="311A0B34" w14:textId="77777777" w:rsidR="00DD0C4A" w:rsidRPr="006C1E1D" w:rsidRDefault="00DD0C4A">
      <w:pPr>
        <w:pStyle w:val="NormalWeb"/>
        <w:rPr>
          <w:rFonts w:ascii="Arial" w:hAnsi="Arial" w:cs="Arial"/>
          <w:color w:val="000000"/>
        </w:rPr>
      </w:pPr>
      <w:r w:rsidRPr="006C1E1D">
        <w:rPr>
          <w:rStyle w:val="content1"/>
          <w:color w:val="000000"/>
          <w:sz w:val="24"/>
          <w:szCs w:val="24"/>
        </w:rPr>
        <w:t xml:space="preserve">Reports of violations or suspected violations will be kept confidential to the extent possible, consistent with the need to conduct an adequate investigation. </w:t>
      </w:r>
    </w:p>
    <w:p w14:paraId="4F2C91BF" w14:textId="35A0145F" w:rsidR="00DD0C4A" w:rsidRPr="006C1E1D" w:rsidRDefault="00DD0C4A">
      <w:pPr>
        <w:pStyle w:val="NormalWeb"/>
        <w:rPr>
          <w:rStyle w:val="content1"/>
          <w:color w:val="000000"/>
          <w:sz w:val="24"/>
          <w:szCs w:val="24"/>
        </w:rPr>
      </w:pPr>
      <w:r w:rsidRPr="006C1E1D">
        <w:rPr>
          <w:rStyle w:val="content1"/>
          <w:color w:val="000000"/>
          <w:sz w:val="24"/>
          <w:szCs w:val="24"/>
        </w:rPr>
        <w:t xml:space="preserve">Often, the officer or employee who supervises the complaining </w:t>
      </w:r>
      <w:r w:rsidR="003A1D5A" w:rsidRPr="006C1E1D">
        <w:rPr>
          <w:rStyle w:val="content1"/>
          <w:color w:val="000000"/>
          <w:sz w:val="24"/>
          <w:szCs w:val="24"/>
        </w:rPr>
        <w:t>TSC Alliance</w:t>
      </w:r>
      <w:r w:rsidRPr="006C1E1D">
        <w:rPr>
          <w:rStyle w:val="content1"/>
          <w:color w:val="000000"/>
          <w:sz w:val="24"/>
          <w:szCs w:val="24"/>
        </w:rPr>
        <w:t xml:space="preserve"> Representative (who may or may not him/herself be an officer or employee) is in the best position to address the concern being raised, and, for this reason, </w:t>
      </w:r>
      <w:r w:rsidR="003A1D5A" w:rsidRPr="006C1E1D">
        <w:rPr>
          <w:rStyle w:val="content1"/>
          <w:color w:val="000000"/>
          <w:sz w:val="24"/>
          <w:szCs w:val="24"/>
        </w:rPr>
        <w:t>TSC Alliance</w:t>
      </w:r>
      <w:r w:rsidRPr="006C1E1D">
        <w:rPr>
          <w:rStyle w:val="content1"/>
          <w:color w:val="000000"/>
          <w:sz w:val="24"/>
          <w:szCs w:val="24"/>
        </w:rPr>
        <w:t xml:space="preserve"> Representatives are encouraged to raise concerns with their supervisor, at least initially.  If, for any reason the </w:t>
      </w:r>
      <w:r w:rsidR="003A1D5A" w:rsidRPr="006C1E1D">
        <w:rPr>
          <w:rStyle w:val="content1"/>
          <w:color w:val="000000"/>
          <w:sz w:val="24"/>
          <w:szCs w:val="24"/>
        </w:rPr>
        <w:t>TSC Alliance</w:t>
      </w:r>
      <w:r w:rsidRPr="006C1E1D">
        <w:rPr>
          <w:rStyle w:val="content1"/>
          <w:color w:val="000000"/>
          <w:sz w:val="24"/>
          <w:szCs w:val="24"/>
        </w:rPr>
        <w:t xml:space="preserve"> Representative is not comfortable doing so (or has done so but has not received reasonable satisfaction), s/he is free to speak with any </w:t>
      </w:r>
      <w:r w:rsidR="003A1D5A" w:rsidRPr="006C1E1D">
        <w:rPr>
          <w:rStyle w:val="content1"/>
          <w:color w:val="000000"/>
          <w:sz w:val="24"/>
          <w:szCs w:val="24"/>
        </w:rPr>
        <w:t>TSC Alliance</w:t>
      </w:r>
      <w:r w:rsidRPr="006C1E1D">
        <w:rPr>
          <w:rStyle w:val="content1"/>
          <w:color w:val="000000"/>
          <w:sz w:val="24"/>
          <w:szCs w:val="24"/>
        </w:rPr>
        <w:t xml:space="preserve"> officer or director whom s/he is comfortable approaching. </w:t>
      </w:r>
    </w:p>
    <w:p w14:paraId="6243E3F0" w14:textId="760B50C4" w:rsidR="000F2ADC" w:rsidRPr="006C1E1D" w:rsidRDefault="003A1D5A">
      <w:pPr>
        <w:pStyle w:val="NormalWeb"/>
        <w:rPr>
          <w:rStyle w:val="content1"/>
          <w:color w:val="000000"/>
          <w:sz w:val="24"/>
          <w:szCs w:val="24"/>
        </w:rPr>
      </w:pPr>
      <w:r w:rsidRPr="006C1E1D">
        <w:rPr>
          <w:rStyle w:val="content1"/>
          <w:color w:val="000000"/>
          <w:sz w:val="24"/>
          <w:szCs w:val="24"/>
        </w:rPr>
        <w:lastRenderedPageBreak/>
        <w:t>TSC Alliance</w:t>
      </w:r>
      <w:r w:rsidR="00603322" w:rsidRPr="006C1E1D">
        <w:rPr>
          <w:rStyle w:val="content1"/>
          <w:color w:val="000000"/>
          <w:sz w:val="24"/>
          <w:szCs w:val="24"/>
        </w:rPr>
        <w:t xml:space="preserve"> Officers and Directors </w:t>
      </w:r>
      <w:r w:rsidR="00DD0C4A" w:rsidRPr="006C1E1D">
        <w:rPr>
          <w:rStyle w:val="content1"/>
          <w:color w:val="000000"/>
          <w:sz w:val="24"/>
          <w:szCs w:val="24"/>
        </w:rPr>
        <w:t xml:space="preserve">shall investigate </w:t>
      </w:r>
      <w:r w:rsidR="00603322" w:rsidRPr="006C1E1D">
        <w:rPr>
          <w:rStyle w:val="content1"/>
          <w:color w:val="000000"/>
          <w:sz w:val="24"/>
          <w:szCs w:val="24"/>
        </w:rPr>
        <w:t>the con</w:t>
      </w:r>
      <w:r w:rsidR="00CB4421" w:rsidRPr="006C1E1D">
        <w:rPr>
          <w:rStyle w:val="content1"/>
          <w:color w:val="000000"/>
          <w:sz w:val="24"/>
          <w:szCs w:val="24"/>
        </w:rPr>
        <w:t>c</w:t>
      </w:r>
      <w:r w:rsidR="00603322" w:rsidRPr="006C1E1D">
        <w:rPr>
          <w:rStyle w:val="content1"/>
          <w:color w:val="000000"/>
          <w:sz w:val="24"/>
          <w:szCs w:val="24"/>
        </w:rPr>
        <w:t>ern’s</w:t>
      </w:r>
      <w:r w:rsidR="00DD0C4A" w:rsidRPr="006C1E1D">
        <w:rPr>
          <w:rStyle w:val="content1"/>
          <w:color w:val="000000"/>
          <w:sz w:val="24"/>
          <w:szCs w:val="24"/>
        </w:rPr>
        <w:t xml:space="preserve"> merits and take remedial action if and as appropriate.  </w:t>
      </w:r>
      <w:bookmarkStart w:id="0" w:name="_Hlk491441366"/>
      <w:r w:rsidR="00B23D85" w:rsidRPr="006C1E1D">
        <w:rPr>
          <w:rStyle w:val="content1"/>
          <w:color w:val="000000"/>
          <w:sz w:val="24"/>
          <w:szCs w:val="24"/>
        </w:rPr>
        <w:t>Contact information for the Compensation Chair and Board Chair shall be posted with other required workplace information in the office kitchen</w:t>
      </w:r>
      <w:bookmarkEnd w:id="0"/>
      <w:r w:rsidR="00B23D85" w:rsidRPr="006C1E1D">
        <w:rPr>
          <w:rStyle w:val="content1"/>
          <w:color w:val="000000"/>
          <w:sz w:val="24"/>
          <w:szCs w:val="24"/>
        </w:rPr>
        <w:t xml:space="preserve">. </w:t>
      </w:r>
      <w:r w:rsidR="00DD0C4A" w:rsidRPr="006C1E1D">
        <w:rPr>
          <w:rStyle w:val="content1"/>
          <w:color w:val="000000"/>
          <w:sz w:val="24"/>
          <w:szCs w:val="24"/>
        </w:rPr>
        <w:t xml:space="preserve">The results of the investigation should be shared with the </w:t>
      </w:r>
      <w:r w:rsidRPr="006C1E1D">
        <w:rPr>
          <w:rStyle w:val="content1"/>
          <w:color w:val="000000"/>
          <w:sz w:val="24"/>
          <w:szCs w:val="24"/>
        </w:rPr>
        <w:t>TSC Alliance</w:t>
      </w:r>
      <w:r w:rsidR="00DD0C4A" w:rsidRPr="006C1E1D">
        <w:rPr>
          <w:rStyle w:val="content1"/>
          <w:color w:val="000000"/>
          <w:sz w:val="24"/>
          <w:szCs w:val="24"/>
        </w:rPr>
        <w:t xml:space="preserve"> Representative who raised the concern, consistent with any applicable privacy rights of other individuals who may be involved in the matter.</w:t>
      </w:r>
    </w:p>
    <w:p w14:paraId="618C55A9" w14:textId="77777777" w:rsidR="00DD0C4A" w:rsidRPr="006C1E1D" w:rsidRDefault="00DD0C4A">
      <w:pPr>
        <w:pStyle w:val="NormalWeb"/>
        <w:rPr>
          <w:rStyle w:val="content1"/>
          <w:b/>
          <w:color w:val="000000"/>
          <w:sz w:val="24"/>
          <w:szCs w:val="24"/>
          <w:u w:val="single"/>
        </w:rPr>
      </w:pPr>
      <w:r w:rsidRPr="006C1E1D">
        <w:rPr>
          <w:rStyle w:val="content1"/>
          <w:b/>
          <w:color w:val="000000"/>
          <w:sz w:val="24"/>
          <w:szCs w:val="24"/>
          <w:u w:val="single"/>
        </w:rPr>
        <w:t>No retaliation</w:t>
      </w:r>
    </w:p>
    <w:p w14:paraId="5FBF2EAD" w14:textId="3F0DB169" w:rsidR="00DD0C4A" w:rsidRPr="006C1E1D" w:rsidRDefault="00DD0C4A">
      <w:pPr>
        <w:pStyle w:val="NormalWeb"/>
        <w:rPr>
          <w:rStyle w:val="content1"/>
          <w:color w:val="000000"/>
          <w:sz w:val="24"/>
          <w:szCs w:val="24"/>
        </w:rPr>
      </w:pPr>
      <w:r w:rsidRPr="006C1E1D">
        <w:rPr>
          <w:rStyle w:val="content1"/>
          <w:color w:val="000000"/>
          <w:sz w:val="24"/>
          <w:szCs w:val="24"/>
        </w:rPr>
        <w:t xml:space="preserve">No </w:t>
      </w:r>
      <w:r w:rsidR="003A1D5A" w:rsidRPr="006C1E1D">
        <w:rPr>
          <w:rStyle w:val="content1"/>
          <w:color w:val="000000"/>
          <w:sz w:val="24"/>
          <w:szCs w:val="24"/>
        </w:rPr>
        <w:t>TSC Alliance</w:t>
      </w:r>
      <w:r w:rsidRPr="006C1E1D">
        <w:rPr>
          <w:rStyle w:val="content1"/>
          <w:color w:val="000000"/>
          <w:sz w:val="24"/>
          <w:szCs w:val="24"/>
        </w:rPr>
        <w:t xml:space="preserve"> Representative who in good faith reports a </w:t>
      </w:r>
      <w:r w:rsidR="003A1D5A" w:rsidRPr="006C1E1D">
        <w:rPr>
          <w:rStyle w:val="content1"/>
          <w:color w:val="000000"/>
          <w:sz w:val="24"/>
          <w:szCs w:val="24"/>
        </w:rPr>
        <w:t>TSC Alliance</w:t>
      </w:r>
      <w:r w:rsidRPr="006C1E1D">
        <w:rPr>
          <w:rStyle w:val="content1"/>
          <w:color w:val="000000"/>
          <w:sz w:val="24"/>
          <w:szCs w:val="24"/>
        </w:rPr>
        <w:t xml:space="preserve"> concern shall suffer harassment, retaliation or (in the case of paid staff) adverse employment consequence.  Any </w:t>
      </w:r>
      <w:r w:rsidR="003A1D5A" w:rsidRPr="006C1E1D">
        <w:rPr>
          <w:rStyle w:val="content1"/>
          <w:color w:val="000000"/>
          <w:sz w:val="24"/>
          <w:szCs w:val="24"/>
        </w:rPr>
        <w:t>TSC Alliance</w:t>
      </w:r>
      <w:r w:rsidRPr="006C1E1D">
        <w:rPr>
          <w:rStyle w:val="content1"/>
          <w:color w:val="000000"/>
          <w:sz w:val="24"/>
          <w:szCs w:val="24"/>
        </w:rPr>
        <w:t xml:space="preserve"> Representative who harasses or retaliates against someone who has reported a </w:t>
      </w:r>
      <w:r w:rsidR="003A1D5A" w:rsidRPr="006C1E1D">
        <w:rPr>
          <w:rStyle w:val="content1"/>
          <w:color w:val="000000"/>
          <w:sz w:val="24"/>
          <w:szCs w:val="24"/>
        </w:rPr>
        <w:t>TSC Alliance</w:t>
      </w:r>
      <w:r w:rsidR="00CD296B" w:rsidRPr="006C1E1D">
        <w:rPr>
          <w:rStyle w:val="content1"/>
          <w:color w:val="000000"/>
          <w:sz w:val="24"/>
          <w:szCs w:val="24"/>
        </w:rPr>
        <w:t xml:space="preserve"> </w:t>
      </w:r>
      <w:r w:rsidRPr="006C1E1D">
        <w:rPr>
          <w:rStyle w:val="content1"/>
          <w:color w:val="000000"/>
          <w:sz w:val="24"/>
          <w:szCs w:val="24"/>
        </w:rPr>
        <w:t>concern shall be subject to discipline up to and including (in the case of paid staff) termination of employment.</w:t>
      </w:r>
    </w:p>
    <w:p w14:paraId="446E8D78" w14:textId="0FC3F814" w:rsidR="00DD0C4A" w:rsidRPr="006C1E1D" w:rsidRDefault="003A1D5A">
      <w:pPr>
        <w:pStyle w:val="NormalWeb"/>
        <w:rPr>
          <w:rStyle w:val="content1"/>
          <w:color w:val="000000"/>
          <w:sz w:val="24"/>
          <w:szCs w:val="24"/>
        </w:rPr>
      </w:pPr>
      <w:r w:rsidRPr="006C1E1D">
        <w:rPr>
          <w:rStyle w:val="content1"/>
          <w:color w:val="000000"/>
          <w:sz w:val="24"/>
          <w:szCs w:val="24"/>
        </w:rPr>
        <w:t>TSC Alliance</w:t>
      </w:r>
      <w:r w:rsidR="00DD0C4A" w:rsidRPr="006C1E1D">
        <w:rPr>
          <w:rStyle w:val="content1"/>
          <w:color w:val="000000"/>
          <w:sz w:val="24"/>
          <w:szCs w:val="24"/>
        </w:rPr>
        <w:t xml:space="preserve"> Representatives (especially directors and paid staff of the </w:t>
      </w:r>
      <w:r w:rsidRPr="006C1E1D">
        <w:rPr>
          <w:rStyle w:val="content1"/>
          <w:color w:val="000000"/>
          <w:sz w:val="24"/>
          <w:szCs w:val="24"/>
        </w:rPr>
        <w:t>TSC Alliance</w:t>
      </w:r>
      <w:r w:rsidR="00DD0C4A" w:rsidRPr="006C1E1D">
        <w:rPr>
          <w:rStyle w:val="content1"/>
          <w:color w:val="000000"/>
          <w:sz w:val="24"/>
          <w:szCs w:val="24"/>
        </w:rPr>
        <w:t xml:space="preserve">) are required to promptly report suspected violations of the prior paragraph to the Chairperson of the </w:t>
      </w:r>
      <w:r w:rsidRPr="006C1E1D">
        <w:rPr>
          <w:rStyle w:val="content1"/>
          <w:color w:val="000000"/>
          <w:sz w:val="24"/>
          <w:szCs w:val="24"/>
        </w:rPr>
        <w:t>TSC Alliance</w:t>
      </w:r>
      <w:r w:rsidR="00DD0C4A" w:rsidRPr="006C1E1D">
        <w:rPr>
          <w:rStyle w:val="content1"/>
          <w:color w:val="000000"/>
          <w:sz w:val="24"/>
          <w:szCs w:val="24"/>
        </w:rPr>
        <w:t xml:space="preserve"> Audit Committee. The Chairperson will acknowledge receipt of the reported violation or suspected violation to the complaining </w:t>
      </w:r>
      <w:r w:rsidRPr="006C1E1D">
        <w:rPr>
          <w:rStyle w:val="content1"/>
          <w:color w:val="000000"/>
          <w:sz w:val="24"/>
          <w:szCs w:val="24"/>
        </w:rPr>
        <w:t>TSC Alliance</w:t>
      </w:r>
      <w:r w:rsidR="00DD0C4A" w:rsidRPr="006C1E1D">
        <w:rPr>
          <w:rStyle w:val="content1"/>
          <w:color w:val="000000"/>
          <w:sz w:val="24"/>
          <w:szCs w:val="24"/>
        </w:rPr>
        <w:t xml:space="preserve"> Representative within five business days. </w:t>
      </w:r>
    </w:p>
    <w:p w14:paraId="603620A4" w14:textId="77777777" w:rsidR="00DD0C4A" w:rsidRPr="006C1E1D" w:rsidRDefault="00DD0C4A">
      <w:pPr>
        <w:pStyle w:val="NormalWeb"/>
        <w:rPr>
          <w:rFonts w:ascii="Arial" w:hAnsi="Arial" w:cs="Arial"/>
          <w:color w:val="000000"/>
        </w:rPr>
      </w:pPr>
      <w:r w:rsidRPr="006C1E1D">
        <w:rPr>
          <w:rStyle w:val="content1"/>
          <w:color w:val="000000"/>
          <w:sz w:val="24"/>
          <w:szCs w:val="24"/>
        </w:rPr>
        <w:t xml:space="preserve">All reports will be promptly </w:t>
      </w:r>
      <w:proofErr w:type="gramStart"/>
      <w:r w:rsidRPr="006C1E1D">
        <w:rPr>
          <w:rStyle w:val="content1"/>
          <w:color w:val="000000"/>
          <w:sz w:val="24"/>
          <w:szCs w:val="24"/>
        </w:rPr>
        <w:t>investigated</w:t>
      </w:r>
      <w:proofErr w:type="gramEnd"/>
      <w:r w:rsidRPr="006C1E1D">
        <w:rPr>
          <w:rStyle w:val="content1"/>
          <w:color w:val="000000"/>
          <w:sz w:val="24"/>
          <w:szCs w:val="24"/>
        </w:rPr>
        <w:t xml:space="preserve"> and appropriate corrective action will be taken if warranted by the investigation.  </w:t>
      </w:r>
    </w:p>
    <w:p w14:paraId="178F0A93" w14:textId="5AD1719C" w:rsidR="00DD0C4A" w:rsidRPr="006C1E1D" w:rsidRDefault="00DD0C4A">
      <w:pPr>
        <w:pStyle w:val="NormalWeb"/>
        <w:rPr>
          <w:rStyle w:val="content1"/>
          <w:color w:val="000000"/>
          <w:sz w:val="24"/>
          <w:szCs w:val="24"/>
        </w:rPr>
      </w:pPr>
      <w:r w:rsidRPr="006C1E1D">
        <w:rPr>
          <w:rStyle w:val="content1"/>
          <w:color w:val="000000"/>
          <w:sz w:val="24"/>
          <w:szCs w:val="24"/>
        </w:rPr>
        <w:t xml:space="preserve">The Chairperson, in his/her discretion, shall report the investigation’s findings and recommendations to the </w:t>
      </w:r>
      <w:r w:rsidR="003A1D5A" w:rsidRPr="006C1E1D">
        <w:rPr>
          <w:rStyle w:val="content1"/>
          <w:color w:val="000000"/>
          <w:sz w:val="24"/>
          <w:szCs w:val="24"/>
        </w:rPr>
        <w:t>TSC Alliance</w:t>
      </w:r>
      <w:r w:rsidRPr="006C1E1D">
        <w:rPr>
          <w:rStyle w:val="content1"/>
          <w:color w:val="000000"/>
          <w:sz w:val="24"/>
          <w:szCs w:val="24"/>
        </w:rPr>
        <w:t xml:space="preserve"> Board Chair and the Chief Executive Officer.  </w:t>
      </w:r>
    </w:p>
    <w:p w14:paraId="65955875" w14:textId="77777777" w:rsidR="00DD0C4A" w:rsidRPr="006C1E1D" w:rsidRDefault="00DD0C4A">
      <w:pPr>
        <w:pStyle w:val="NormalWeb"/>
        <w:rPr>
          <w:rFonts w:ascii="Arial" w:hAnsi="Arial" w:cs="Arial"/>
          <w:color w:val="000000"/>
        </w:rPr>
      </w:pPr>
      <w:r w:rsidRPr="006C1E1D">
        <w:rPr>
          <w:rStyle w:val="content1"/>
          <w:color w:val="000000"/>
          <w:sz w:val="24"/>
          <w:szCs w:val="24"/>
        </w:rPr>
        <w:t>In addition, the Chairperson of the Audit Committee, at least annually, shall submit a written report to the Board of Directors that sets forth that describes (by statistics and otherwise) the number and nature of reported violations of this no-retaliation policy, and the results of his/her investigations thereof.</w:t>
      </w:r>
    </w:p>
    <w:p w14:paraId="2D6F5D0B" w14:textId="77777777" w:rsidR="00DD0C4A" w:rsidRPr="006C1E1D" w:rsidRDefault="00DD0C4A">
      <w:pPr>
        <w:pStyle w:val="NormalWeb"/>
        <w:rPr>
          <w:rFonts w:ascii="Arial" w:hAnsi="Arial" w:cs="Arial"/>
          <w:b/>
          <w:color w:val="000000"/>
          <w:u w:val="single"/>
        </w:rPr>
      </w:pPr>
      <w:bookmarkStart w:id="1" w:name="_Hlk491441408"/>
      <w:r w:rsidRPr="006C1E1D">
        <w:rPr>
          <w:rStyle w:val="contentbold1"/>
          <w:color w:val="000000"/>
          <w:sz w:val="24"/>
          <w:szCs w:val="24"/>
          <w:u w:val="single"/>
        </w:rPr>
        <w:t>Accounting and Auditing Matters</w:t>
      </w:r>
    </w:p>
    <w:p w14:paraId="59845808" w14:textId="2C643161" w:rsidR="001A5984" w:rsidRPr="006C1E1D" w:rsidRDefault="00DD0C4A" w:rsidP="006C1E1D">
      <w:pPr>
        <w:pStyle w:val="NormalWeb"/>
        <w:rPr>
          <w:rFonts w:ascii="Arial" w:hAnsi="Arial" w:cs="Arial"/>
          <w:color w:val="000000"/>
        </w:rPr>
      </w:pPr>
      <w:r w:rsidRPr="006C1E1D">
        <w:rPr>
          <w:rStyle w:val="content1"/>
          <w:color w:val="000000"/>
          <w:sz w:val="24"/>
          <w:szCs w:val="24"/>
        </w:rPr>
        <w:t xml:space="preserve">Notwithstanding any other provision of this policy, all </w:t>
      </w:r>
      <w:proofErr w:type="gramStart"/>
      <w:r w:rsidRPr="006C1E1D">
        <w:rPr>
          <w:rStyle w:val="content1"/>
          <w:color w:val="000000"/>
          <w:sz w:val="24"/>
          <w:szCs w:val="24"/>
        </w:rPr>
        <w:t>complaints</w:t>
      </w:r>
      <w:proofErr w:type="gramEnd"/>
      <w:r w:rsidRPr="006C1E1D">
        <w:rPr>
          <w:rStyle w:val="content1"/>
          <w:color w:val="000000"/>
          <w:sz w:val="24"/>
          <w:szCs w:val="24"/>
        </w:rPr>
        <w:t xml:space="preserve"> or reports of complaints by any </w:t>
      </w:r>
      <w:r w:rsidR="003A1D5A" w:rsidRPr="006C1E1D">
        <w:rPr>
          <w:rStyle w:val="content1"/>
          <w:color w:val="000000"/>
          <w:sz w:val="24"/>
          <w:szCs w:val="24"/>
        </w:rPr>
        <w:t>TSC Alliance</w:t>
      </w:r>
      <w:r w:rsidRPr="006C1E1D">
        <w:rPr>
          <w:rStyle w:val="content1"/>
          <w:color w:val="000000"/>
          <w:sz w:val="24"/>
          <w:szCs w:val="24"/>
        </w:rPr>
        <w:t xml:space="preserve"> Representative regarding corporate accounting practices, internal controls or auditing shall be reported promptly to the Chairperson of the Audit Committee and the Chair of </w:t>
      </w:r>
      <w:r w:rsidR="003A1D5A" w:rsidRPr="006C1E1D">
        <w:rPr>
          <w:rStyle w:val="content1"/>
          <w:color w:val="000000"/>
          <w:sz w:val="24"/>
          <w:szCs w:val="24"/>
        </w:rPr>
        <w:t>TSC Alliance</w:t>
      </w:r>
      <w:r w:rsidRPr="006C1E1D">
        <w:rPr>
          <w:rStyle w:val="content1"/>
          <w:color w:val="000000"/>
          <w:sz w:val="24"/>
          <w:szCs w:val="24"/>
        </w:rPr>
        <w:t xml:space="preserve">’s Board of Directors. The Audit Committee shall address the matter promptly.  On a quarterly basis, the Chairperson of the Audit Committee and the Chair of the Board of Directors shall report to </w:t>
      </w:r>
      <w:r w:rsidR="003A1D5A" w:rsidRPr="006C1E1D">
        <w:rPr>
          <w:rStyle w:val="content1"/>
          <w:color w:val="000000"/>
          <w:sz w:val="24"/>
          <w:szCs w:val="24"/>
        </w:rPr>
        <w:t>TSC Alliance</w:t>
      </w:r>
      <w:r w:rsidRPr="006C1E1D">
        <w:rPr>
          <w:rStyle w:val="content1"/>
          <w:color w:val="000000"/>
          <w:sz w:val="24"/>
          <w:szCs w:val="24"/>
        </w:rPr>
        <w:t>’s external auditors on any such complaints received (and investigations conducted) during the preceding quarter</w:t>
      </w:r>
      <w:bookmarkEnd w:id="1"/>
    </w:p>
    <w:p w14:paraId="4532069E" w14:textId="77777777" w:rsidR="001A5984" w:rsidRPr="006C1E1D" w:rsidRDefault="001A5984" w:rsidP="00C35744">
      <w:pPr>
        <w:rPr>
          <w:rFonts w:ascii="Arial" w:hAnsi="Arial" w:cs="Arial"/>
          <w:color w:val="000000"/>
        </w:rPr>
      </w:pPr>
    </w:p>
    <w:p w14:paraId="2B34C1D4" w14:textId="5F2B9778" w:rsidR="00C35744" w:rsidRPr="006C1E1D" w:rsidRDefault="003A1D5A" w:rsidP="00C35744">
      <w:pPr>
        <w:rPr>
          <w:rStyle w:val="publicheader1"/>
          <w:color w:val="000000"/>
        </w:rPr>
      </w:pPr>
      <w:r w:rsidRPr="006C1E1D">
        <w:rPr>
          <w:rStyle w:val="publicheader1"/>
          <w:color w:val="000000"/>
        </w:rPr>
        <w:t>TSC</w:t>
      </w:r>
      <w:r w:rsidR="00C35744" w:rsidRPr="006C1E1D">
        <w:rPr>
          <w:rStyle w:val="publicheader1"/>
          <w:color w:val="000000"/>
        </w:rPr>
        <w:t xml:space="preserve"> Alliance Whistleblower Policy (Approved 1/24/07</w:t>
      </w:r>
      <w:r w:rsidR="00E628C5" w:rsidRPr="006C1E1D">
        <w:rPr>
          <w:rStyle w:val="publicheader1"/>
          <w:color w:val="000000"/>
        </w:rPr>
        <w:t>, Updated 10/</w:t>
      </w:r>
      <w:r w:rsidR="00CD296B" w:rsidRPr="006C1E1D">
        <w:rPr>
          <w:rStyle w:val="publicheader1"/>
          <w:color w:val="000000"/>
        </w:rPr>
        <w:t>13/2017</w:t>
      </w:r>
      <w:r w:rsidR="00C35744" w:rsidRPr="006C1E1D">
        <w:rPr>
          <w:rStyle w:val="publicheader1"/>
          <w:color w:val="000000"/>
        </w:rPr>
        <w:t>)</w:t>
      </w:r>
    </w:p>
    <w:p w14:paraId="21FCA11B" w14:textId="77777777" w:rsidR="00C35744" w:rsidRPr="006C1E1D" w:rsidRDefault="00C35744" w:rsidP="00C35744">
      <w:pPr>
        <w:spacing w:line="360" w:lineRule="auto"/>
        <w:ind w:firstLine="720"/>
        <w:rPr>
          <w:rFonts w:ascii="Arial" w:hAnsi="Arial" w:cs="Arial"/>
          <w:color w:val="000000"/>
        </w:rPr>
      </w:pPr>
    </w:p>
    <w:p w14:paraId="4189654D" w14:textId="1A5B42A2" w:rsidR="00C35744" w:rsidRPr="006C1E1D" w:rsidRDefault="00C35744" w:rsidP="003A1D5A">
      <w:pPr>
        <w:spacing w:line="360" w:lineRule="auto"/>
        <w:rPr>
          <w:rFonts w:ascii="Arial" w:hAnsi="Arial" w:cs="Arial"/>
          <w:color w:val="000000"/>
        </w:rPr>
      </w:pPr>
      <w:r w:rsidRPr="006C1E1D">
        <w:rPr>
          <w:rFonts w:ascii="Arial" w:hAnsi="Arial" w:cs="Arial"/>
          <w:color w:val="000000"/>
        </w:rPr>
        <w:t xml:space="preserve">I have read the </w:t>
      </w:r>
      <w:r w:rsidR="003A1D5A" w:rsidRPr="006C1E1D">
        <w:rPr>
          <w:rFonts w:ascii="Arial" w:hAnsi="Arial" w:cs="Arial"/>
          <w:color w:val="000000"/>
        </w:rPr>
        <w:t>TSC Alliance</w:t>
      </w:r>
      <w:r w:rsidRPr="006C1E1D">
        <w:rPr>
          <w:rFonts w:ascii="Arial" w:hAnsi="Arial" w:cs="Arial"/>
          <w:color w:val="000000"/>
        </w:rPr>
        <w:t xml:space="preserve"> Whistleblower policy adopted on 01/24/07</w:t>
      </w:r>
      <w:r w:rsidR="00E628C5" w:rsidRPr="006C1E1D">
        <w:rPr>
          <w:rFonts w:ascii="Arial" w:hAnsi="Arial" w:cs="Arial"/>
          <w:color w:val="000000"/>
        </w:rPr>
        <w:t xml:space="preserve"> and updated on 10/</w:t>
      </w:r>
      <w:r w:rsidR="00CD296B" w:rsidRPr="006C1E1D">
        <w:rPr>
          <w:rFonts w:ascii="Arial" w:hAnsi="Arial" w:cs="Arial"/>
          <w:color w:val="000000"/>
        </w:rPr>
        <w:t>13/2017</w:t>
      </w:r>
      <w:r w:rsidRPr="006C1E1D">
        <w:rPr>
          <w:rFonts w:ascii="Arial" w:hAnsi="Arial" w:cs="Arial"/>
          <w:color w:val="000000"/>
        </w:rPr>
        <w:t xml:space="preserve"> and have been provided an opportunity to ask questions.  I understand its meaning and agree to uphold its intent throughout my employment with the </w:t>
      </w:r>
      <w:r w:rsidR="003A1D5A" w:rsidRPr="006C1E1D">
        <w:rPr>
          <w:rFonts w:ascii="Arial" w:hAnsi="Arial" w:cs="Arial"/>
          <w:color w:val="000000"/>
        </w:rPr>
        <w:t>TSC</w:t>
      </w:r>
      <w:r w:rsidRPr="006C1E1D">
        <w:rPr>
          <w:rFonts w:ascii="Arial" w:hAnsi="Arial" w:cs="Arial"/>
          <w:color w:val="000000"/>
        </w:rPr>
        <w:t xml:space="preserve"> Alliance.  </w:t>
      </w:r>
    </w:p>
    <w:p w14:paraId="3A17FCCB" w14:textId="77777777" w:rsidR="003A1D5A" w:rsidRPr="006C1E1D" w:rsidRDefault="003A1D5A" w:rsidP="003A1D5A">
      <w:pPr>
        <w:spacing w:line="360" w:lineRule="auto"/>
        <w:rPr>
          <w:rFonts w:ascii="Arial" w:hAnsi="Arial" w:cs="Arial"/>
          <w:color w:val="000000"/>
        </w:rPr>
      </w:pPr>
    </w:p>
    <w:p w14:paraId="437440C7" w14:textId="5DE5E10B" w:rsidR="003A1D5A" w:rsidRPr="006C1E1D" w:rsidRDefault="00C35744" w:rsidP="003A1D5A">
      <w:pPr>
        <w:pStyle w:val="Heading1"/>
        <w:rPr>
          <w:rFonts w:cs="Arial"/>
          <w:b w:val="0"/>
          <w:color w:val="000000"/>
          <w:sz w:val="24"/>
          <w:szCs w:val="24"/>
        </w:rPr>
      </w:pPr>
      <w:r w:rsidRPr="006C1E1D">
        <w:rPr>
          <w:rFonts w:cs="Arial"/>
          <w:b w:val="0"/>
          <w:color w:val="000000"/>
          <w:sz w:val="24"/>
          <w:szCs w:val="24"/>
        </w:rPr>
        <w:t>Date:  __________________________</w:t>
      </w:r>
    </w:p>
    <w:p w14:paraId="1B769FA1" w14:textId="5C5EFF47" w:rsidR="00C35744" w:rsidRPr="006C1E1D" w:rsidRDefault="00C35744" w:rsidP="003A1D5A">
      <w:pPr>
        <w:pStyle w:val="Heading1"/>
        <w:rPr>
          <w:rFonts w:cs="Arial"/>
          <w:b w:val="0"/>
          <w:color w:val="000000"/>
          <w:sz w:val="24"/>
          <w:szCs w:val="24"/>
        </w:rPr>
      </w:pPr>
      <w:r w:rsidRPr="006C1E1D">
        <w:rPr>
          <w:rFonts w:cs="Arial"/>
          <w:b w:val="0"/>
          <w:color w:val="000000"/>
          <w:sz w:val="24"/>
          <w:szCs w:val="24"/>
        </w:rPr>
        <w:t>Signature:  ____________________________________</w:t>
      </w:r>
    </w:p>
    <w:p w14:paraId="32AFA3F9" w14:textId="77777777" w:rsidR="003A1D5A" w:rsidRPr="006C1E1D" w:rsidRDefault="003A1D5A" w:rsidP="003A1D5A"/>
    <w:p w14:paraId="30D69F5B" w14:textId="77777777" w:rsidR="00C35744" w:rsidRPr="006C1E1D" w:rsidRDefault="00C35744" w:rsidP="00C35744">
      <w:pPr>
        <w:spacing w:line="360" w:lineRule="auto"/>
        <w:rPr>
          <w:rFonts w:ascii="Arial" w:hAnsi="Arial" w:cs="Arial"/>
          <w:color w:val="000000"/>
        </w:rPr>
      </w:pPr>
      <w:r w:rsidRPr="006C1E1D">
        <w:rPr>
          <w:rFonts w:ascii="Arial" w:hAnsi="Arial" w:cs="Arial"/>
          <w:color w:val="000000"/>
        </w:rPr>
        <w:t>Name Printed: _________________________________</w:t>
      </w:r>
    </w:p>
    <w:p w14:paraId="34AC44EB" w14:textId="77777777" w:rsidR="00C35744" w:rsidRPr="006C1E1D" w:rsidRDefault="00C35744" w:rsidP="00C35744">
      <w:pPr>
        <w:spacing w:line="360" w:lineRule="auto"/>
        <w:rPr>
          <w:rFonts w:ascii="Arial" w:hAnsi="Arial" w:cs="Arial"/>
          <w:color w:val="000000"/>
        </w:rPr>
      </w:pPr>
    </w:p>
    <w:p w14:paraId="4FDCC390" w14:textId="37C527FD" w:rsidR="00C35744" w:rsidRPr="006C1E1D" w:rsidRDefault="00C35744" w:rsidP="00C35744">
      <w:pPr>
        <w:spacing w:line="360" w:lineRule="auto"/>
        <w:rPr>
          <w:rFonts w:ascii="Arial" w:hAnsi="Arial" w:cs="Arial"/>
          <w:color w:val="000000"/>
        </w:rPr>
      </w:pPr>
      <w:r w:rsidRPr="006C1E1D">
        <w:rPr>
          <w:rFonts w:ascii="Arial" w:hAnsi="Arial" w:cs="Arial"/>
          <w:color w:val="000000"/>
        </w:rPr>
        <w:t xml:space="preserve">Approved by </w:t>
      </w:r>
      <w:r w:rsidR="003A1D5A" w:rsidRPr="006C1E1D">
        <w:rPr>
          <w:rFonts w:ascii="Arial" w:hAnsi="Arial" w:cs="Arial"/>
          <w:color w:val="000000"/>
        </w:rPr>
        <w:t>TSC Alliance</w:t>
      </w:r>
      <w:r w:rsidRPr="006C1E1D">
        <w:rPr>
          <w:rFonts w:ascii="Arial" w:hAnsi="Arial" w:cs="Arial"/>
          <w:color w:val="000000"/>
        </w:rPr>
        <w:t xml:space="preserve"> Board of Directors January 24, </w:t>
      </w:r>
      <w:proofErr w:type="gramStart"/>
      <w:r w:rsidRPr="006C1E1D">
        <w:rPr>
          <w:rFonts w:ascii="Arial" w:hAnsi="Arial" w:cs="Arial"/>
          <w:color w:val="000000"/>
        </w:rPr>
        <w:t>2007</w:t>
      </w:r>
      <w:proofErr w:type="gramEnd"/>
      <w:r w:rsidR="00E628C5" w:rsidRPr="006C1E1D">
        <w:rPr>
          <w:rFonts w:ascii="Arial" w:hAnsi="Arial" w:cs="Arial"/>
          <w:color w:val="000000"/>
        </w:rPr>
        <w:t xml:space="preserve"> and updated on October </w:t>
      </w:r>
      <w:r w:rsidR="00CD296B" w:rsidRPr="006C1E1D">
        <w:rPr>
          <w:rFonts w:ascii="Arial" w:hAnsi="Arial" w:cs="Arial"/>
          <w:color w:val="000000"/>
        </w:rPr>
        <w:t>13, 2017</w:t>
      </w:r>
    </w:p>
    <w:p w14:paraId="63473D22" w14:textId="77777777" w:rsidR="00DD0C4A" w:rsidRPr="006C1E1D" w:rsidRDefault="00DD0C4A">
      <w:pPr>
        <w:rPr>
          <w:rFonts w:ascii="Arial" w:hAnsi="Arial" w:cs="Arial"/>
          <w:color w:val="000000"/>
        </w:rPr>
      </w:pPr>
    </w:p>
    <w:sectPr w:rsidR="00DD0C4A" w:rsidRPr="006C1E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F1D"/>
    <w:rsid w:val="000F2ADC"/>
    <w:rsid w:val="001A5984"/>
    <w:rsid w:val="003572B1"/>
    <w:rsid w:val="003A1D5A"/>
    <w:rsid w:val="00456F1D"/>
    <w:rsid w:val="00603322"/>
    <w:rsid w:val="006C1E1D"/>
    <w:rsid w:val="00806EAE"/>
    <w:rsid w:val="009652F1"/>
    <w:rsid w:val="00B23D85"/>
    <w:rsid w:val="00C35744"/>
    <w:rsid w:val="00CB4421"/>
    <w:rsid w:val="00CD296B"/>
    <w:rsid w:val="00DD0C4A"/>
    <w:rsid w:val="00E61D1A"/>
    <w:rsid w:val="00E628C5"/>
    <w:rsid w:val="00FD6664"/>
    <w:rsid w:val="00FE23CC"/>
    <w:rsid w:val="00FE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26132"/>
  <w15:docId w15:val="{A852BADD-860C-B143-9018-3C06E3F4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35744"/>
    <w:pPr>
      <w:keepNext/>
      <w:spacing w:before="240" w:after="60"/>
      <w:outlineLvl w:val="0"/>
    </w:pPr>
    <w:rPr>
      <w:rFonts w:ascii="Arial"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NormalWeb">
    <w:name w:val="Normal (Web)"/>
    <w:basedOn w:val="Normal"/>
    <w:pPr>
      <w:spacing w:before="100" w:beforeAutospacing="1" w:after="100" w:afterAutospacing="1"/>
    </w:pPr>
  </w:style>
  <w:style w:type="character" w:customStyle="1" w:styleId="publicheader1">
    <w:name w:val="publicheader1"/>
    <w:rPr>
      <w:rFonts w:ascii="Arial" w:hAnsi="Arial" w:cs="Arial" w:hint="default"/>
      <w:b/>
      <w:bCs/>
      <w:strike w:val="0"/>
      <w:dstrike w:val="0"/>
      <w:color w:val="2A377E"/>
      <w:sz w:val="24"/>
      <w:szCs w:val="24"/>
      <w:u w:val="none"/>
      <w:effect w:val="none"/>
    </w:rPr>
  </w:style>
  <w:style w:type="character" w:customStyle="1" w:styleId="contentbold1">
    <w:name w:val="contentbold1"/>
    <w:rPr>
      <w:rFonts w:ascii="Arial" w:hAnsi="Arial" w:cs="Arial" w:hint="default"/>
      <w:b/>
      <w:bCs/>
      <w:strike w:val="0"/>
      <w:dstrike w:val="0"/>
      <w:color w:val="2A377E"/>
      <w:sz w:val="20"/>
      <w:szCs w:val="20"/>
      <w:u w:val="none"/>
      <w:effect w:val="none"/>
    </w:rPr>
  </w:style>
  <w:style w:type="character" w:customStyle="1" w:styleId="content1">
    <w:name w:val="content1"/>
    <w:rPr>
      <w:rFonts w:ascii="Arial" w:hAnsi="Arial" w:cs="Arial" w:hint="default"/>
      <w:b w:val="0"/>
      <w:bCs w:val="0"/>
      <w:strike w:val="0"/>
      <w:dstrike w:val="0"/>
      <w:color w:val="2A377E"/>
      <w:sz w:val="20"/>
      <w:szCs w:val="20"/>
      <w:u w:val="none"/>
      <w:effect w:val="non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Tuberous Sclerosis Alliance Whistleblower and Reprisal Policy</vt:lpstr>
    </vt:vector>
  </TitlesOfParts>
  <Company>Microsoft</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Tuberous Sclerosis Alliance Whistleblower and Reprisal Policy</dc:title>
  <dc:creator>Michael Michael</dc:creator>
  <cp:lastModifiedBy>Jaye Isham</cp:lastModifiedBy>
  <cp:revision>4</cp:revision>
  <cp:lastPrinted>2011-03-30T16:29:00Z</cp:lastPrinted>
  <dcterms:created xsi:type="dcterms:W3CDTF">2018-01-10T15:27:00Z</dcterms:created>
  <dcterms:modified xsi:type="dcterms:W3CDTF">2022-01-17T15:35:00Z</dcterms:modified>
</cp:coreProperties>
</file>