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CF2E" w14:textId="1A067C43" w:rsidR="00AB428E" w:rsidRPr="00B918F8" w:rsidRDefault="00B16248" w:rsidP="0024505B">
      <w:pPr>
        <w:pStyle w:val="Heading2"/>
        <w:rPr>
          <w:rFonts w:ascii="Arial" w:hAnsi="Arial" w:cs="Arial"/>
          <w:color w:val="000000" w:themeColor="text1"/>
          <w:spacing w:val="-1"/>
          <w:sz w:val="32"/>
          <w:szCs w:val="32"/>
        </w:rPr>
      </w:pPr>
      <w:r w:rsidRPr="00B918F8">
        <w:rPr>
          <w:rFonts w:ascii="Arial" w:hAnsi="Arial" w:cs="Arial"/>
          <w:color w:val="000000" w:themeColor="text1"/>
          <w:spacing w:val="-1"/>
          <w:sz w:val="32"/>
          <w:szCs w:val="32"/>
        </w:rPr>
        <w:t>T</w:t>
      </w:r>
      <w:r w:rsidR="002F7064" w:rsidRPr="00B918F8">
        <w:rPr>
          <w:rFonts w:ascii="Arial" w:hAnsi="Arial" w:cs="Arial"/>
          <w:color w:val="000000" w:themeColor="text1"/>
          <w:spacing w:val="-1"/>
          <w:sz w:val="32"/>
          <w:szCs w:val="32"/>
        </w:rPr>
        <w:t>SC</w:t>
      </w:r>
      <w:r w:rsidRPr="00B918F8">
        <w:rPr>
          <w:rFonts w:ascii="Arial" w:hAnsi="Arial" w:cs="Arial"/>
          <w:color w:val="000000" w:themeColor="text1"/>
          <w:spacing w:val="-1"/>
          <w:sz w:val="32"/>
          <w:szCs w:val="32"/>
        </w:rPr>
        <w:t xml:space="preserve"> Alliance </w:t>
      </w:r>
      <w:r w:rsidR="00755E88" w:rsidRPr="00B918F8">
        <w:rPr>
          <w:rFonts w:ascii="Arial" w:hAnsi="Arial" w:cs="Arial"/>
          <w:color w:val="000000" w:themeColor="text1"/>
          <w:spacing w:val="-1"/>
          <w:sz w:val="32"/>
          <w:szCs w:val="32"/>
        </w:rPr>
        <w:t>Conflict of Interest Policy</w:t>
      </w:r>
    </w:p>
    <w:p w14:paraId="2A0BCDC2" w14:textId="55A1EC17" w:rsidR="00E03EB7" w:rsidRPr="00B918F8" w:rsidRDefault="00CA3EB3" w:rsidP="0024505B">
      <w:pPr>
        <w:pStyle w:val="Heading2"/>
        <w:rPr>
          <w:rFonts w:ascii="Arial" w:hAnsi="Arial" w:cs="Arial"/>
          <w:b w:val="0"/>
          <w:bCs w:val="0"/>
          <w:i/>
          <w:iCs/>
          <w:color w:val="000000" w:themeColor="text1"/>
          <w:sz w:val="22"/>
          <w:szCs w:val="22"/>
        </w:rPr>
      </w:pPr>
      <w:r w:rsidRPr="00B918F8">
        <w:rPr>
          <w:rFonts w:ascii="Arial" w:hAnsi="Arial" w:cs="Arial"/>
          <w:b w:val="0"/>
          <w:bCs w:val="0"/>
          <w:i/>
          <w:iCs/>
          <w:color w:val="000000" w:themeColor="text1"/>
          <w:spacing w:val="-1"/>
          <w:sz w:val="22"/>
          <w:szCs w:val="22"/>
        </w:rPr>
        <w:t xml:space="preserve">Approved by the </w:t>
      </w:r>
      <w:r w:rsidR="00AA0F0B" w:rsidRPr="00B918F8">
        <w:rPr>
          <w:rFonts w:ascii="Arial" w:hAnsi="Arial" w:cs="Arial"/>
          <w:b w:val="0"/>
          <w:bCs w:val="0"/>
          <w:i/>
          <w:iCs/>
          <w:color w:val="000000" w:themeColor="text1"/>
          <w:spacing w:val="-1"/>
          <w:sz w:val="22"/>
          <w:szCs w:val="22"/>
        </w:rPr>
        <w:t>TS</w:t>
      </w:r>
      <w:r w:rsidR="00EF1D4F" w:rsidRPr="00B918F8">
        <w:rPr>
          <w:rFonts w:ascii="Arial" w:hAnsi="Arial" w:cs="Arial"/>
          <w:b w:val="0"/>
          <w:bCs w:val="0"/>
          <w:i/>
          <w:iCs/>
          <w:color w:val="000000" w:themeColor="text1"/>
          <w:spacing w:val="-1"/>
          <w:sz w:val="22"/>
          <w:szCs w:val="22"/>
        </w:rPr>
        <w:t>C</w:t>
      </w:r>
      <w:r w:rsidR="00AA0F0B" w:rsidRPr="00B918F8">
        <w:rPr>
          <w:rFonts w:ascii="Arial" w:hAnsi="Arial" w:cs="Arial"/>
          <w:b w:val="0"/>
          <w:bCs w:val="0"/>
          <w:i/>
          <w:iCs/>
          <w:color w:val="000000" w:themeColor="text1"/>
          <w:spacing w:val="-1"/>
          <w:sz w:val="22"/>
          <w:szCs w:val="22"/>
        </w:rPr>
        <w:t xml:space="preserve"> Alliance Board of Directors on October 4, 2019</w:t>
      </w:r>
    </w:p>
    <w:p w14:paraId="1729C53B" w14:textId="77777777" w:rsidR="0024505B" w:rsidRPr="00B918F8" w:rsidRDefault="0024505B" w:rsidP="00543F1C">
      <w:pPr>
        <w:spacing w:line="360" w:lineRule="auto"/>
        <w:rPr>
          <w:rFonts w:ascii="Arial" w:hAnsi="Arial" w:cs="Arial"/>
          <w:color w:val="000000" w:themeColor="text1"/>
          <w:sz w:val="24"/>
          <w:szCs w:val="24"/>
        </w:rPr>
      </w:pPr>
    </w:p>
    <w:p w14:paraId="6EDDD856" w14:textId="0716F7B6" w:rsidR="00AB428E" w:rsidRPr="00B918F8" w:rsidRDefault="00755E88"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Article I</w:t>
      </w:r>
    </w:p>
    <w:p w14:paraId="4C82B575" w14:textId="71B2EFED" w:rsidR="00755E88" w:rsidRPr="00B918F8" w:rsidRDefault="00755E88" w:rsidP="00543F1C">
      <w:pPr>
        <w:spacing w:line="360" w:lineRule="auto"/>
        <w:rPr>
          <w:rFonts w:ascii="Arial" w:hAnsi="Arial" w:cs="Arial"/>
          <w:color w:val="000000" w:themeColor="text1"/>
          <w:sz w:val="24"/>
          <w:szCs w:val="24"/>
          <w:u w:val="single"/>
        </w:rPr>
      </w:pPr>
      <w:r w:rsidRPr="00B918F8">
        <w:rPr>
          <w:rFonts w:ascii="Arial" w:hAnsi="Arial" w:cs="Arial"/>
          <w:color w:val="000000" w:themeColor="text1"/>
          <w:sz w:val="24"/>
          <w:szCs w:val="24"/>
          <w:u w:val="single"/>
        </w:rPr>
        <w:t>PURPOSE</w:t>
      </w:r>
    </w:p>
    <w:p w14:paraId="0E3A361B" w14:textId="141A12CE" w:rsidR="00755E88" w:rsidRPr="00B918F8" w:rsidRDefault="00755E88"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The purpose of the Conflict of Interest Policy is to protect the interests of the T</w:t>
      </w:r>
      <w:r w:rsidR="0024505B" w:rsidRPr="00B918F8">
        <w:rPr>
          <w:rFonts w:ascii="Arial" w:hAnsi="Arial" w:cs="Arial"/>
          <w:color w:val="000000" w:themeColor="text1"/>
          <w:sz w:val="24"/>
          <w:szCs w:val="24"/>
        </w:rPr>
        <w:t>SC</w:t>
      </w:r>
      <w:r w:rsidRPr="00B918F8">
        <w:rPr>
          <w:rFonts w:ascii="Arial" w:hAnsi="Arial" w:cs="Arial"/>
          <w:color w:val="000000" w:themeColor="text1"/>
          <w:sz w:val="24"/>
          <w:szCs w:val="24"/>
        </w:rPr>
        <w:t xml:space="preserve"> Alliance (“TS</w:t>
      </w:r>
      <w:r w:rsidR="0024505B" w:rsidRPr="00B918F8">
        <w:rPr>
          <w:rFonts w:ascii="Arial" w:hAnsi="Arial" w:cs="Arial"/>
          <w:color w:val="000000" w:themeColor="text1"/>
          <w:sz w:val="24"/>
          <w:szCs w:val="24"/>
        </w:rPr>
        <w:t>C</w:t>
      </w:r>
      <w:r w:rsidRPr="00B918F8">
        <w:rPr>
          <w:rFonts w:ascii="Arial" w:hAnsi="Arial" w:cs="Arial"/>
          <w:color w:val="000000" w:themeColor="text1"/>
          <w:sz w:val="24"/>
          <w:szCs w:val="24"/>
        </w:rPr>
        <w:t xml:space="preserve"> Alliance” or “Organization”) when it is contemplating entering into a transaction or arrangement that might benefit the private interests of an </w:t>
      </w:r>
      <w:r w:rsidR="00A73F71" w:rsidRPr="00B918F8">
        <w:rPr>
          <w:rFonts w:ascii="Arial" w:hAnsi="Arial" w:cs="Arial"/>
          <w:color w:val="000000" w:themeColor="text1"/>
          <w:sz w:val="24"/>
          <w:szCs w:val="24"/>
        </w:rPr>
        <w:t>o</w:t>
      </w:r>
      <w:r w:rsidRPr="00B918F8">
        <w:rPr>
          <w:rFonts w:ascii="Arial" w:hAnsi="Arial" w:cs="Arial"/>
          <w:color w:val="000000" w:themeColor="text1"/>
          <w:sz w:val="24"/>
          <w:szCs w:val="24"/>
        </w:rPr>
        <w:t xml:space="preserve">fficer, </w:t>
      </w:r>
      <w:r w:rsidR="00A73F71" w:rsidRPr="00B918F8">
        <w:rPr>
          <w:rFonts w:ascii="Arial" w:hAnsi="Arial" w:cs="Arial"/>
          <w:color w:val="000000" w:themeColor="text1"/>
          <w:sz w:val="24"/>
          <w:szCs w:val="24"/>
        </w:rPr>
        <w:t>d</w:t>
      </w:r>
      <w:r w:rsidRPr="00B918F8">
        <w:rPr>
          <w:rFonts w:ascii="Arial" w:hAnsi="Arial" w:cs="Arial"/>
          <w:color w:val="000000" w:themeColor="text1"/>
          <w:sz w:val="24"/>
          <w:szCs w:val="24"/>
        </w:rPr>
        <w:t xml:space="preserve">irector, or </w:t>
      </w:r>
      <w:r w:rsidR="00A73F71" w:rsidRPr="00B918F8">
        <w:rPr>
          <w:rFonts w:ascii="Arial" w:hAnsi="Arial" w:cs="Arial"/>
          <w:color w:val="000000" w:themeColor="text1"/>
          <w:sz w:val="24"/>
          <w:szCs w:val="24"/>
        </w:rPr>
        <w:t>e</w:t>
      </w:r>
      <w:r w:rsidRPr="00B918F8">
        <w:rPr>
          <w:rFonts w:ascii="Arial" w:hAnsi="Arial" w:cs="Arial"/>
          <w:color w:val="000000" w:themeColor="text1"/>
          <w:sz w:val="24"/>
          <w:szCs w:val="24"/>
        </w:rPr>
        <w:t>mployee of the Organization. It is also to ensure the transparency of the Organization’s processes in all decision-making, in accordance with its mission and vision.  This policy is intended to supplement, but not replace any applicable state, federal, and local laws governing conflicts of interest applicable to nonprofit and charitable organizations.</w:t>
      </w:r>
    </w:p>
    <w:p w14:paraId="7EA96A30" w14:textId="77777777" w:rsidR="00B46BDB" w:rsidRPr="00B918F8" w:rsidRDefault="00B46BDB" w:rsidP="00543F1C">
      <w:pPr>
        <w:spacing w:line="360" w:lineRule="auto"/>
        <w:rPr>
          <w:rFonts w:ascii="Arial" w:hAnsi="Arial" w:cs="Arial"/>
          <w:color w:val="000000" w:themeColor="text1"/>
          <w:sz w:val="24"/>
          <w:szCs w:val="24"/>
        </w:rPr>
      </w:pPr>
    </w:p>
    <w:p w14:paraId="05D5D0A8" w14:textId="520E0382" w:rsidR="00A00944" w:rsidRPr="00B918F8" w:rsidRDefault="00A00944"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Article II</w:t>
      </w:r>
    </w:p>
    <w:p w14:paraId="3028F8C1" w14:textId="23665135" w:rsidR="00A00944" w:rsidRPr="00B918F8" w:rsidRDefault="00A00944" w:rsidP="00543F1C">
      <w:pPr>
        <w:spacing w:line="360" w:lineRule="auto"/>
        <w:rPr>
          <w:rFonts w:ascii="Arial" w:hAnsi="Arial" w:cs="Arial"/>
          <w:color w:val="000000" w:themeColor="text1"/>
          <w:sz w:val="24"/>
          <w:szCs w:val="24"/>
          <w:u w:val="single"/>
        </w:rPr>
      </w:pPr>
      <w:r w:rsidRPr="00B918F8">
        <w:rPr>
          <w:rFonts w:ascii="Arial" w:hAnsi="Arial" w:cs="Arial"/>
          <w:color w:val="000000" w:themeColor="text1"/>
          <w:sz w:val="24"/>
          <w:szCs w:val="24"/>
          <w:u w:val="single"/>
        </w:rPr>
        <w:t>DEFINITIONS</w:t>
      </w:r>
    </w:p>
    <w:p w14:paraId="6F19EA82" w14:textId="72A862B3" w:rsidR="00A00944" w:rsidRPr="00B918F8" w:rsidRDefault="00240184"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 xml:space="preserve">1. </w:t>
      </w:r>
      <w:r w:rsidRPr="00B918F8">
        <w:rPr>
          <w:rFonts w:ascii="Arial" w:hAnsi="Arial" w:cs="Arial"/>
          <w:color w:val="000000" w:themeColor="text1"/>
          <w:sz w:val="24"/>
          <w:szCs w:val="24"/>
          <w:u w:val="single"/>
        </w:rPr>
        <w:t>Responsible Part</w:t>
      </w:r>
      <w:r w:rsidR="00F33A77" w:rsidRPr="00B918F8">
        <w:rPr>
          <w:rFonts w:ascii="Arial" w:hAnsi="Arial" w:cs="Arial"/>
          <w:color w:val="000000" w:themeColor="text1"/>
          <w:sz w:val="24"/>
          <w:szCs w:val="24"/>
          <w:u w:val="single"/>
        </w:rPr>
        <w:t>y</w:t>
      </w:r>
      <w:r w:rsidRPr="00B918F8">
        <w:rPr>
          <w:rFonts w:ascii="Arial" w:hAnsi="Arial" w:cs="Arial"/>
          <w:color w:val="000000" w:themeColor="text1"/>
          <w:sz w:val="24"/>
          <w:szCs w:val="24"/>
        </w:rPr>
        <w:t>. Any director, officer, member of a Committee with Board delegated powers, or employee of the TS</w:t>
      </w:r>
      <w:r w:rsidR="009C6F6A" w:rsidRPr="00B918F8">
        <w:rPr>
          <w:rFonts w:ascii="Arial" w:hAnsi="Arial" w:cs="Arial"/>
          <w:color w:val="000000" w:themeColor="text1"/>
          <w:sz w:val="24"/>
          <w:szCs w:val="24"/>
        </w:rPr>
        <w:t>C</w:t>
      </w:r>
      <w:r w:rsidRPr="00B918F8">
        <w:rPr>
          <w:rFonts w:ascii="Arial" w:hAnsi="Arial" w:cs="Arial"/>
          <w:color w:val="000000" w:themeColor="text1"/>
          <w:sz w:val="24"/>
          <w:szCs w:val="24"/>
        </w:rPr>
        <w:t xml:space="preserve"> Alliance </w:t>
      </w:r>
      <w:r w:rsidR="00E03EB7" w:rsidRPr="00B918F8">
        <w:rPr>
          <w:rFonts w:ascii="Arial" w:hAnsi="Arial" w:cs="Arial"/>
          <w:color w:val="000000" w:themeColor="text1"/>
          <w:sz w:val="24"/>
          <w:szCs w:val="24"/>
        </w:rPr>
        <w:t>will be</w:t>
      </w:r>
      <w:r w:rsidRPr="00B918F8">
        <w:rPr>
          <w:rFonts w:ascii="Arial" w:hAnsi="Arial" w:cs="Arial"/>
          <w:color w:val="000000" w:themeColor="text1"/>
          <w:sz w:val="24"/>
          <w:szCs w:val="24"/>
        </w:rPr>
        <w:t xml:space="preserve"> considered to be a Responsible Party.</w:t>
      </w:r>
    </w:p>
    <w:p w14:paraId="2CE2387D" w14:textId="0DCFBD93" w:rsidR="0080021C" w:rsidRPr="00B918F8" w:rsidRDefault="0080021C"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 xml:space="preserve">2. </w:t>
      </w:r>
      <w:r w:rsidRPr="00B918F8">
        <w:rPr>
          <w:rFonts w:ascii="Arial" w:hAnsi="Arial" w:cs="Arial"/>
          <w:color w:val="000000" w:themeColor="text1"/>
          <w:sz w:val="24"/>
          <w:szCs w:val="24"/>
          <w:u w:val="single"/>
        </w:rPr>
        <w:t>Financial Interest</w:t>
      </w:r>
      <w:r w:rsidRPr="00B918F8">
        <w:rPr>
          <w:rFonts w:ascii="Arial" w:hAnsi="Arial" w:cs="Arial"/>
          <w:color w:val="000000" w:themeColor="text1"/>
          <w:sz w:val="24"/>
          <w:szCs w:val="24"/>
        </w:rPr>
        <w:t xml:space="preserve">. A person has a </w:t>
      </w:r>
      <w:r w:rsidR="002507CF" w:rsidRPr="00B918F8">
        <w:rPr>
          <w:rFonts w:ascii="Arial" w:hAnsi="Arial" w:cs="Arial"/>
          <w:color w:val="000000" w:themeColor="text1"/>
          <w:sz w:val="24"/>
          <w:szCs w:val="24"/>
        </w:rPr>
        <w:t>F</w:t>
      </w:r>
      <w:r w:rsidRPr="00B918F8">
        <w:rPr>
          <w:rFonts w:ascii="Arial" w:hAnsi="Arial" w:cs="Arial"/>
          <w:color w:val="000000" w:themeColor="text1"/>
          <w:sz w:val="24"/>
          <w:szCs w:val="24"/>
        </w:rPr>
        <w:t xml:space="preserve">inancial </w:t>
      </w:r>
      <w:r w:rsidR="002507CF" w:rsidRPr="00B918F8">
        <w:rPr>
          <w:rFonts w:ascii="Arial" w:hAnsi="Arial" w:cs="Arial"/>
          <w:color w:val="000000" w:themeColor="text1"/>
          <w:sz w:val="24"/>
          <w:szCs w:val="24"/>
        </w:rPr>
        <w:t>I</w:t>
      </w:r>
      <w:r w:rsidRPr="00B918F8">
        <w:rPr>
          <w:rFonts w:ascii="Arial" w:hAnsi="Arial" w:cs="Arial"/>
          <w:color w:val="000000" w:themeColor="text1"/>
          <w:sz w:val="24"/>
          <w:szCs w:val="24"/>
        </w:rPr>
        <w:t xml:space="preserve">nterest if the person has, directly or indirectly, through business, investment, or </w:t>
      </w:r>
      <w:r w:rsidR="000B365D" w:rsidRPr="00B918F8">
        <w:rPr>
          <w:rFonts w:ascii="Arial" w:hAnsi="Arial" w:cs="Arial"/>
          <w:color w:val="000000" w:themeColor="text1"/>
          <w:sz w:val="24"/>
          <w:szCs w:val="24"/>
        </w:rPr>
        <w:t>a F</w:t>
      </w:r>
      <w:r w:rsidRPr="00B918F8">
        <w:rPr>
          <w:rFonts w:ascii="Arial" w:hAnsi="Arial" w:cs="Arial"/>
          <w:color w:val="000000" w:themeColor="text1"/>
          <w:sz w:val="24"/>
          <w:szCs w:val="24"/>
        </w:rPr>
        <w:t>amily</w:t>
      </w:r>
      <w:r w:rsidR="000B365D" w:rsidRPr="00B918F8">
        <w:rPr>
          <w:rFonts w:ascii="Arial" w:hAnsi="Arial" w:cs="Arial"/>
          <w:color w:val="000000" w:themeColor="text1"/>
          <w:sz w:val="24"/>
          <w:szCs w:val="24"/>
        </w:rPr>
        <w:t xml:space="preserve"> Member</w:t>
      </w:r>
      <w:r w:rsidRPr="00B918F8">
        <w:rPr>
          <w:rFonts w:ascii="Arial" w:hAnsi="Arial" w:cs="Arial"/>
          <w:color w:val="000000" w:themeColor="text1"/>
          <w:sz w:val="24"/>
          <w:szCs w:val="24"/>
        </w:rPr>
        <w:t>:</w:t>
      </w:r>
    </w:p>
    <w:p w14:paraId="0B7F4EF9" w14:textId="169E8CD5" w:rsidR="0080021C" w:rsidRPr="00B918F8" w:rsidRDefault="0080021C" w:rsidP="00543F1C">
      <w:pPr>
        <w:spacing w:line="360" w:lineRule="auto"/>
        <w:ind w:left="720"/>
        <w:rPr>
          <w:rFonts w:ascii="Arial" w:hAnsi="Arial" w:cs="Arial"/>
          <w:color w:val="000000" w:themeColor="text1"/>
          <w:sz w:val="24"/>
          <w:szCs w:val="24"/>
        </w:rPr>
      </w:pPr>
      <w:r w:rsidRPr="00B918F8">
        <w:rPr>
          <w:rFonts w:ascii="Arial" w:hAnsi="Arial" w:cs="Arial"/>
          <w:color w:val="000000" w:themeColor="text1"/>
          <w:sz w:val="24"/>
          <w:szCs w:val="24"/>
        </w:rPr>
        <w:t>a. An ownership or investment interest in any entity with which the TS</w:t>
      </w:r>
      <w:r w:rsidR="0024505B" w:rsidRPr="00B918F8">
        <w:rPr>
          <w:rFonts w:ascii="Arial" w:hAnsi="Arial" w:cs="Arial"/>
          <w:color w:val="000000" w:themeColor="text1"/>
          <w:sz w:val="24"/>
          <w:szCs w:val="24"/>
        </w:rPr>
        <w:t>C</w:t>
      </w:r>
      <w:r w:rsidRPr="00B918F8">
        <w:rPr>
          <w:rFonts w:ascii="Arial" w:hAnsi="Arial" w:cs="Arial"/>
          <w:color w:val="000000" w:themeColor="text1"/>
          <w:sz w:val="24"/>
          <w:szCs w:val="24"/>
        </w:rPr>
        <w:t xml:space="preserve"> Alliance has a transaction or arrangement; or</w:t>
      </w:r>
    </w:p>
    <w:p w14:paraId="3A90EE6C" w14:textId="60F08FB9" w:rsidR="0080021C" w:rsidRPr="00B918F8" w:rsidRDefault="0080021C" w:rsidP="00543F1C">
      <w:pPr>
        <w:spacing w:line="360" w:lineRule="auto"/>
        <w:ind w:left="720"/>
        <w:rPr>
          <w:rFonts w:ascii="Arial" w:hAnsi="Arial" w:cs="Arial"/>
          <w:color w:val="000000" w:themeColor="text1"/>
          <w:sz w:val="24"/>
          <w:szCs w:val="24"/>
        </w:rPr>
      </w:pPr>
      <w:r w:rsidRPr="00B918F8">
        <w:rPr>
          <w:rFonts w:ascii="Arial" w:hAnsi="Arial" w:cs="Arial"/>
          <w:color w:val="000000" w:themeColor="text1"/>
          <w:sz w:val="24"/>
          <w:szCs w:val="24"/>
        </w:rPr>
        <w:t>b. A compensation arrangement with the TS</w:t>
      </w:r>
      <w:r w:rsidR="0024505B" w:rsidRPr="00B918F8">
        <w:rPr>
          <w:rFonts w:ascii="Arial" w:hAnsi="Arial" w:cs="Arial"/>
          <w:color w:val="000000" w:themeColor="text1"/>
          <w:sz w:val="24"/>
          <w:szCs w:val="24"/>
        </w:rPr>
        <w:t>C</w:t>
      </w:r>
      <w:r w:rsidRPr="00B918F8">
        <w:rPr>
          <w:rFonts w:ascii="Arial" w:hAnsi="Arial" w:cs="Arial"/>
          <w:color w:val="000000" w:themeColor="text1"/>
          <w:sz w:val="24"/>
          <w:szCs w:val="24"/>
        </w:rPr>
        <w:t xml:space="preserve"> Alliance or with any entity or individual with which the TS</w:t>
      </w:r>
      <w:r w:rsidR="0024505B" w:rsidRPr="00B918F8">
        <w:rPr>
          <w:rFonts w:ascii="Arial" w:hAnsi="Arial" w:cs="Arial"/>
          <w:color w:val="000000" w:themeColor="text1"/>
          <w:sz w:val="24"/>
          <w:szCs w:val="24"/>
        </w:rPr>
        <w:t>C</w:t>
      </w:r>
      <w:r w:rsidRPr="00B918F8">
        <w:rPr>
          <w:rFonts w:ascii="Arial" w:hAnsi="Arial" w:cs="Arial"/>
          <w:color w:val="000000" w:themeColor="text1"/>
          <w:sz w:val="24"/>
          <w:szCs w:val="24"/>
        </w:rPr>
        <w:t xml:space="preserve"> Alliance has a transaction or arrangement; or</w:t>
      </w:r>
    </w:p>
    <w:p w14:paraId="438598C7" w14:textId="68F2B1A8" w:rsidR="0080021C" w:rsidRPr="00B918F8" w:rsidRDefault="0080021C" w:rsidP="00543F1C">
      <w:pPr>
        <w:spacing w:line="360" w:lineRule="auto"/>
        <w:ind w:left="720"/>
        <w:rPr>
          <w:rFonts w:ascii="Arial" w:hAnsi="Arial" w:cs="Arial"/>
          <w:color w:val="000000" w:themeColor="text1"/>
          <w:sz w:val="24"/>
          <w:szCs w:val="24"/>
        </w:rPr>
      </w:pPr>
      <w:r w:rsidRPr="00B918F8">
        <w:rPr>
          <w:rFonts w:ascii="Arial" w:hAnsi="Arial" w:cs="Arial"/>
          <w:color w:val="000000" w:themeColor="text1"/>
          <w:sz w:val="24"/>
          <w:szCs w:val="24"/>
        </w:rPr>
        <w:t>c. A potential ownership or investment interest in, or compensation arrangement with, any entity or individual with which the TS</w:t>
      </w:r>
      <w:r w:rsidR="0024505B" w:rsidRPr="00B918F8">
        <w:rPr>
          <w:rFonts w:ascii="Arial" w:hAnsi="Arial" w:cs="Arial"/>
          <w:color w:val="000000" w:themeColor="text1"/>
          <w:sz w:val="24"/>
          <w:szCs w:val="24"/>
        </w:rPr>
        <w:t>C</w:t>
      </w:r>
      <w:r w:rsidRPr="00B918F8">
        <w:rPr>
          <w:rFonts w:ascii="Arial" w:hAnsi="Arial" w:cs="Arial"/>
          <w:color w:val="000000" w:themeColor="text1"/>
          <w:sz w:val="24"/>
          <w:szCs w:val="24"/>
        </w:rPr>
        <w:t xml:space="preserve"> Alliance is </w:t>
      </w:r>
      <w:r w:rsidR="002507CF" w:rsidRPr="00B918F8">
        <w:rPr>
          <w:rFonts w:ascii="Arial" w:hAnsi="Arial" w:cs="Arial"/>
          <w:color w:val="000000" w:themeColor="text1"/>
          <w:sz w:val="24"/>
          <w:szCs w:val="24"/>
        </w:rPr>
        <w:t>seeking to do business</w:t>
      </w:r>
      <w:r w:rsidR="002B6825" w:rsidRPr="00B918F8">
        <w:rPr>
          <w:rFonts w:ascii="Arial" w:hAnsi="Arial" w:cs="Arial"/>
          <w:color w:val="000000" w:themeColor="text1"/>
          <w:sz w:val="24"/>
          <w:szCs w:val="24"/>
        </w:rPr>
        <w:t xml:space="preserve"> </w:t>
      </w:r>
      <w:r w:rsidR="002507CF" w:rsidRPr="00B918F8">
        <w:rPr>
          <w:rFonts w:ascii="Arial" w:hAnsi="Arial" w:cs="Arial"/>
          <w:color w:val="000000" w:themeColor="text1"/>
          <w:sz w:val="24"/>
          <w:szCs w:val="24"/>
        </w:rPr>
        <w:t xml:space="preserve">or is </w:t>
      </w:r>
      <w:r w:rsidRPr="00B918F8">
        <w:rPr>
          <w:rFonts w:ascii="Arial" w:hAnsi="Arial" w:cs="Arial"/>
          <w:color w:val="000000" w:themeColor="text1"/>
          <w:sz w:val="24"/>
          <w:szCs w:val="24"/>
        </w:rPr>
        <w:t>negotiating a transaction or arrangement.</w:t>
      </w:r>
    </w:p>
    <w:p w14:paraId="3F238E11" w14:textId="521C065C" w:rsidR="00B46BDB" w:rsidRPr="00B918F8" w:rsidRDefault="0004741B" w:rsidP="00543F1C">
      <w:pPr>
        <w:spacing w:line="360" w:lineRule="auto"/>
        <w:ind w:left="720"/>
        <w:rPr>
          <w:rFonts w:ascii="Arial" w:hAnsi="Arial" w:cs="Arial"/>
          <w:color w:val="000000" w:themeColor="text1"/>
          <w:sz w:val="24"/>
          <w:szCs w:val="24"/>
        </w:rPr>
      </w:pPr>
      <w:r w:rsidRPr="00B918F8">
        <w:rPr>
          <w:rFonts w:ascii="Arial" w:hAnsi="Arial" w:cs="Arial"/>
          <w:color w:val="000000" w:themeColor="text1"/>
          <w:sz w:val="24"/>
          <w:szCs w:val="24"/>
        </w:rPr>
        <w:t>Examples would include research awards under consideration for an individual or the</w:t>
      </w:r>
      <w:r w:rsidR="00B46BDB" w:rsidRPr="00B918F8">
        <w:rPr>
          <w:rFonts w:ascii="Arial" w:hAnsi="Arial" w:cs="Arial"/>
          <w:color w:val="000000" w:themeColor="text1"/>
          <w:sz w:val="24"/>
          <w:szCs w:val="24"/>
        </w:rPr>
        <w:t xml:space="preserve"> </w:t>
      </w:r>
      <w:r w:rsidRPr="00B918F8">
        <w:rPr>
          <w:rFonts w:ascii="Arial" w:hAnsi="Arial" w:cs="Arial"/>
          <w:color w:val="000000" w:themeColor="text1"/>
          <w:sz w:val="24"/>
          <w:szCs w:val="24"/>
        </w:rPr>
        <w:t>individual’s institution</w:t>
      </w:r>
      <w:r w:rsidR="00B46BDB" w:rsidRPr="00B918F8">
        <w:rPr>
          <w:rFonts w:ascii="Arial" w:hAnsi="Arial" w:cs="Arial"/>
          <w:color w:val="000000" w:themeColor="text1"/>
          <w:sz w:val="24"/>
          <w:szCs w:val="24"/>
        </w:rPr>
        <w:t>;</w:t>
      </w:r>
      <w:r w:rsidRPr="00B918F8">
        <w:rPr>
          <w:rFonts w:ascii="Arial" w:hAnsi="Arial" w:cs="Arial"/>
          <w:color w:val="000000" w:themeColor="text1"/>
          <w:sz w:val="24"/>
          <w:szCs w:val="24"/>
        </w:rPr>
        <w:t xml:space="preserve"> contracts for </w:t>
      </w:r>
      <w:r w:rsidR="00EE5229" w:rsidRPr="00B918F8">
        <w:rPr>
          <w:rFonts w:ascii="Arial" w:hAnsi="Arial" w:cs="Arial"/>
          <w:color w:val="000000" w:themeColor="text1"/>
          <w:sz w:val="24"/>
          <w:szCs w:val="24"/>
        </w:rPr>
        <w:t>goods and services</w:t>
      </w:r>
      <w:r w:rsidR="00B46BDB" w:rsidRPr="00B918F8">
        <w:rPr>
          <w:rFonts w:ascii="Arial" w:hAnsi="Arial" w:cs="Arial"/>
          <w:color w:val="000000" w:themeColor="text1"/>
          <w:sz w:val="24"/>
          <w:szCs w:val="24"/>
        </w:rPr>
        <w:t xml:space="preserve"> supplied to the Organization, such as</w:t>
      </w:r>
      <w:r w:rsidR="00EE5229" w:rsidRPr="00B918F8">
        <w:rPr>
          <w:rFonts w:ascii="Arial" w:hAnsi="Arial" w:cs="Arial"/>
          <w:color w:val="000000" w:themeColor="text1"/>
          <w:sz w:val="24"/>
          <w:szCs w:val="24"/>
        </w:rPr>
        <w:t xml:space="preserve"> the </w:t>
      </w:r>
      <w:r w:rsidR="0014321B" w:rsidRPr="00B918F8">
        <w:rPr>
          <w:rFonts w:ascii="Arial" w:hAnsi="Arial" w:cs="Arial"/>
          <w:color w:val="000000" w:themeColor="text1"/>
          <w:sz w:val="24"/>
          <w:szCs w:val="24"/>
        </w:rPr>
        <w:t>TSC N</w:t>
      </w:r>
      <w:r w:rsidR="00EE5229" w:rsidRPr="00B918F8">
        <w:rPr>
          <w:rFonts w:ascii="Arial" w:hAnsi="Arial" w:cs="Arial"/>
          <w:color w:val="000000" w:themeColor="text1"/>
          <w:sz w:val="24"/>
          <w:szCs w:val="24"/>
        </w:rPr>
        <w:t xml:space="preserve">atural </w:t>
      </w:r>
      <w:r w:rsidR="0014321B" w:rsidRPr="00B918F8">
        <w:rPr>
          <w:rFonts w:ascii="Arial" w:hAnsi="Arial" w:cs="Arial"/>
          <w:color w:val="000000" w:themeColor="text1"/>
          <w:sz w:val="24"/>
          <w:szCs w:val="24"/>
        </w:rPr>
        <w:t>H</w:t>
      </w:r>
      <w:r w:rsidR="00EE5229" w:rsidRPr="00B918F8">
        <w:rPr>
          <w:rFonts w:ascii="Arial" w:hAnsi="Arial" w:cs="Arial"/>
          <w:color w:val="000000" w:themeColor="text1"/>
          <w:sz w:val="24"/>
          <w:szCs w:val="24"/>
        </w:rPr>
        <w:t xml:space="preserve">istory </w:t>
      </w:r>
      <w:r w:rsidR="0014321B" w:rsidRPr="00B918F8">
        <w:rPr>
          <w:rFonts w:ascii="Arial" w:hAnsi="Arial" w:cs="Arial"/>
          <w:color w:val="000000" w:themeColor="text1"/>
          <w:sz w:val="24"/>
          <w:szCs w:val="24"/>
        </w:rPr>
        <w:t>D</w:t>
      </w:r>
      <w:r w:rsidR="00EE5229" w:rsidRPr="00B918F8">
        <w:rPr>
          <w:rFonts w:ascii="Arial" w:hAnsi="Arial" w:cs="Arial"/>
          <w:color w:val="000000" w:themeColor="text1"/>
          <w:sz w:val="24"/>
          <w:szCs w:val="24"/>
        </w:rPr>
        <w:t xml:space="preserve">atabase and </w:t>
      </w:r>
      <w:proofErr w:type="spellStart"/>
      <w:r w:rsidR="0014321B" w:rsidRPr="00B918F8">
        <w:rPr>
          <w:rFonts w:ascii="Arial" w:hAnsi="Arial" w:cs="Arial"/>
          <w:color w:val="000000" w:themeColor="text1"/>
          <w:sz w:val="24"/>
          <w:szCs w:val="24"/>
        </w:rPr>
        <w:t>B</w:t>
      </w:r>
      <w:r w:rsidR="00EE5229" w:rsidRPr="00B918F8">
        <w:rPr>
          <w:rFonts w:ascii="Arial" w:hAnsi="Arial" w:cs="Arial"/>
          <w:color w:val="000000" w:themeColor="text1"/>
          <w:sz w:val="24"/>
          <w:szCs w:val="24"/>
        </w:rPr>
        <w:t>iosample</w:t>
      </w:r>
      <w:proofErr w:type="spellEnd"/>
      <w:r w:rsidR="00EE5229" w:rsidRPr="00B918F8">
        <w:rPr>
          <w:rFonts w:ascii="Arial" w:hAnsi="Arial" w:cs="Arial"/>
          <w:color w:val="000000" w:themeColor="text1"/>
          <w:sz w:val="24"/>
          <w:szCs w:val="24"/>
        </w:rPr>
        <w:t xml:space="preserve"> </w:t>
      </w:r>
      <w:r w:rsidR="0014321B" w:rsidRPr="00B918F8">
        <w:rPr>
          <w:rFonts w:ascii="Arial" w:hAnsi="Arial" w:cs="Arial"/>
          <w:color w:val="000000" w:themeColor="text1"/>
          <w:sz w:val="24"/>
          <w:szCs w:val="24"/>
        </w:rPr>
        <w:t>R</w:t>
      </w:r>
      <w:r w:rsidR="00EE5229" w:rsidRPr="00B918F8">
        <w:rPr>
          <w:rFonts w:ascii="Arial" w:hAnsi="Arial" w:cs="Arial"/>
          <w:color w:val="000000" w:themeColor="text1"/>
          <w:sz w:val="24"/>
          <w:szCs w:val="24"/>
        </w:rPr>
        <w:t>epository, or property transactions</w:t>
      </w:r>
      <w:r w:rsidR="0047469D" w:rsidRPr="00B918F8">
        <w:rPr>
          <w:rFonts w:ascii="Arial" w:hAnsi="Arial" w:cs="Arial"/>
          <w:color w:val="000000" w:themeColor="text1"/>
          <w:sz w:val="24"/>
          <w:szCs w:val="24"/>
        </w:rPr>
        <w:t xml:space="preserve"> which may or may not be in the Organization’s best interests</w:t>
      </w:r>
      <w:r w:rsidR="00B46BDB" w:rsidRPr="00B918F8">
        <w:rPr>
          <w:rFonts w:ascii="Arial" w:hAnsi="Arial" w:cs="Arial"/>
          <w:color w:val="000000" w:themeColor="text1"/>
          <w:sz w:val="24"/>
          <w:szCs w:val="24"/>
        </w:rPr>
        <w:t>.</w:t>
      </w:r>
    </w:p>
    <w:p w14:paraId="01DC27C4" w14:textId="77777777" w:rsidR="0014321B" w:rsidRPr="00B918F8" w:rsidRDefault="0014321B" w:rsidP="00543F1C">
      <w:pPr>
        <w:spacing w:line="360" w:lineRule="auto"/>
        <w:ind w:left="720"/>
        <w:rPr>
          <w:rFonts w:ascii="Arial" w:hAnsi="Arial" w:cs="Arial"/>
          <w:color w:val="000000" w:themeColor="text1"/>
          <w:sz w:val="24"/>
          <w:szCs w:val="24"/>
        </w:rPr>
      </w:pPr>
    </w:p>
    <w:p w14:paraId="35DF9CE8" w14:textId="2277BF37" w:rsidR="002507CF" w:rsidRPr="00B918F8" w:rsidRDefault="002507CF" w:rsidP="00543F1C">
      <w:pPr>
        <w:spacing w:line="360" w:lineRule="auto"/>
        <w:ind w:left="720"/>
        <w:rPr>
          <w:rFonts w:ascii="Arial" w:hAnsi="Arial" w:cs="Arial"/>
          <w:color w:val="000000" w:themeColor="text1"/>
          <w:sz w:val="24"/>
          <w:szCs w:val="24"/>
        </w:rPr>
      </w:pPr>
      <w:r w:rsidRPr="00B918F8">
        <w:rPr>
          <w:rFonts w:ascii="Arial" w:hAnsi="Arial" w:cs="Arial"/>
          <w:color w:val="000000" w:themeColor="text1"/>
          <w:sz w:val="24"/>
          <w:szCs w:val="24"/>
        </w:rPr>
        <w:t>A Financial Interest is not necessarily a conflict of interest. A person who has a Financial Interest may have a conflict of interest only if the Board Executive Committee decides that a conflict of interest exists.</w:t>
      </w:r>
    </w:p>
    <w:p w14:paraId="66EF568D" w14:textId="77777777" w:rsidR="00E23337" w:rsidRPr="00B918F8" w:rsidRDefault="00E23337" w:rsidP="00543F1C">
      <w:pPr>
        <w:spacing w:line="360" w:lineRule="auto"/>
        <w:ind w:left="720"/>
        <w:rPr>
          <w:rFonts w:ascii="Arial" w:hAnsi="Arial" w:cs="Arial"/>
          <w:color w:val="000000" w:themeColor="text1"/>
          <w:sz w:val="24"/>
          <w:szCs w:val="24"/>
        </w:rPr>
      </w:pPr>
    </w:p>
    <w:p w14:paraId="524D98ED" w14:textId="7B4398FC" w:rsidR="0080021C" w:rsidRPr="00B918F8" w:rsidRDefault="0080021C"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lastRenderedPageBreak/>
        <w:t xml:space="preserve">3. </w:t>
      </w:r>
      <w:r w:rsidRPr="00B918F8">
        <w:rPr>
          <w:rFonts w:ascii="Arial" w:hAnsi="Arial" w:cs="Arial"/>
          <w:color w:val="000000" w:themeColor="text1"/>
          <w:sz w:val="24"/>
          <w:szCs w:val="24"/>
          <w:u w:val="single"/>
        </w:rPr>
        <w:t>Compensation</w:t>
      </w:r>
      <w:r w:rsidRPr="00B918F8">
        <w:rPr>
          <w:rFonts w:ascii="Arial" w:hAnsi="Arial" w:cs="Arial"/>
          <w:color w:val="000000" w:themeColor="text1"/>
          <w:sz w:val="24"/>
          <w:szCs w:val="24"/>
        </w:rPr>
        <w:t>. This includes direct and indirect remuneration as well as gifts, favors and entertainment</w:t>
      </w:r>
      <w:r w:rsidR="002507CF" w:rsidRPr="00B918F8">
        <w:rPr>
          <w:rFonts w:ascii="Arial" w:hAnsi="Arial" w:cs="Arial"/>
          <w:color w:val="000000" w:themeColor="text1"/>
          <w:sz w:val="24"/>
          <w:szCs w:val="24"/>
        </w:rPr>
        <w:t>.</w:t>
      </w:r>
      <w:r w:rsidRPr="00B918F8">
        <w:rPr>
          <w:rFonts w:ascii="Arial" w:hAnsi="Arial" w:cs="Arial"/>
          <w:color w:val="000000" w:themeColor="text1"/>
          <w:sz w:val="24"/>
          <w:szCs w:val="24"/>
        </w:rPr>
        <w:t xml:space="preserve"> </w:t>
      </w:r>
    </w:p>
    <w:p w14:paraId="6B50F5D4" w14:textId="3156D631" w:rsidR="00D52B13" w:rsidRPr="00B918F8" w:rsidRDefault="00D52B13"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 xml:space="preserve">4. </w:t>
      </w:r>
      <w:r w:rsidRPr="00B918F8">
        <w:rPr>
          <w:rFonts w:ascii="Arial" w:hAnsi="Arial" w:cs="Arial"/>
          <w:color w:val="000000" w:themeColor="text1"/>
          <w:sz w:val="24"/>
          <w:szCs w:val="24"/>
          <w:u w:val="single"/>
        </w:rPr>
        <w:t>Family Member</w:t>
      </w:r>
      <w:r w:rsidRPr="00B918F8">
        <w:rPr>
          <w:rFonts w:ascii="Arial" w:hAnsi="Arial" w:cs="Arial"/>
          <w:color w:val="000000" w:themeColor="text1"/>
          <w:sz w:val="24"/>
          <w:szCs w:val="24"/>
        </w:rPr>
        <w:t>. A spouse, domestic partner, parent, sibling, child or spouse of a sibling or child is considered to be a Family Member of a Responsible Party.</w:t>
      </w:r>
    </w:p>
    <w:p w14:paraId="1A2DD06E" w14:textId="2C54F118" w:rsidR="002C3161" w:rsidRPr="00B918F8" w:rsidRDefault="00A71C7E" w:rsidP="0014321B">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5</w:t>
      </w:r>
      <w:r w:rsidR="002507CF" w:rsidRPr="00B918F8">
        <w:rPr>
          <w:rFonts w:ascii="Arial" w:hAnsi="Arial" w:cs="Arial"/>
          <w:color w:val="000000" w:themeColor="text1"/>
          <w:sz w:val="24"/>
          <w:szCs w:val="24"/>
        </w:rPr>
        <w:t xml:space="preserve">. </w:t>
      </w:r>
      <w:r w:rsidR="002507CF" w:rsidRPr="00B918F8">
        <w:rPr>
          <w:rFonts w:ascii="Arial" w:hAnsi="Arial" w:cs="Arial"/>
          <w:color w:val="000000" w:themeColor="text1"/>
          <w:sz w:val="24"/>
          <w:szCs w:val="24"/>
          <w:u w:val="single"/>
        </w:rPr>
        <w:t>Disciplinary and Corrective Action.</w:t>
      </w:r>
      <w:r w:rsidR="002507CF" w:rsidRPr="00B918F8">
        <w:rPr>
          <w:rFonts w:ascii="Arial" w:hAnsi="Arial" w:cs="Arial"/>
          <w:color w:val="000000" w:themeColor="text1"/>
          <w:sz w:val="24"/>
          <w:szCs w:val="24"/>
        </w:rPr>
        <w:t xml:space="preserve">  </w:t>
      </w:r>
      <w:r w:rsidR="00FD04D8" w:rsidRPr="00B918F8">
        <w:rPr>
          <w:rFonts w:ascii="Arial" w:hAnsi="Arial" w:cs="Arial"/>
          <w:color w:val="000000" w:themeColor="text1"/>
          <w:sz w:val="24"/>
          <w:szCs w:val="24"/>
        </w:rPr>
        <w:t>For failure</w:t>
      </w:r>
      <w:r w:rsidR="002507CF" w:rsidRPr="00B918F8">
        <w:rPr>
          <w:rFonts w:ascii="Arial" w:hAnsi="Arial" w:cs="Arial"/>
          <w:color w:val="000000" w:themeColor="text1"/>
          <w:sz w:val="24"/>
          <w:szCs w:val="24"/>
        </w:rPr>
        <w:t xml:space="preserve"> to disclose actual or possible conflicts of interest, </w:t>
      </w:r>
      <w:r w:rsidR="00F810E8" w:rsidRPr="00B918F8">
        <w:rPr>
          <w:rFonts w:ascii="Arial" w:hAnsi="Arial" w:cs="Arial"/>
          <w:color w:val="000000" w:themeColor="text1"/>
          <w:sz w:val="24"/>
          <w:szCs w:val="24"/>
        </w:rPr>
        <w:t xml:space="preserve">the Executive Committee may take appropriate disciplinary and corrective action that may include temporarily </w:t>
      </w:r>
      <w:r w:rsidR="00F33A77" w:rsidRPr="00B918F8">
        <w:rPr>
          <w:rFonts w:ascii="Arial" w:hAnsi="Arial" w:cs="Arial"/>
          <w:color w:val="000000" w:themeColor="text1"/>
          <w:sz w:val="24"/>
          <w:szCs w:val="24"/>
        </w:rPr>
        <w:t xml:space="preserve">suspending </w:t>
      </w:r>
      <w:r w:rsidR="00F810E8" w:rsidRPr="00B918F8">
        <w:rPr>
          <w:rFonts w:ascii="Arial" w:hAnsi="Arial" w:cs="Arial"/>
          <w:color w:val="000000" w:themeColor="text1"/>
          <w:sz w:val="24"/>
          <w:szCs w:val="24"/>
        </w:rPr>
        <w:t xml:space="preserve">or permanently relieving the individual of his or her responsibilities </w:t>
      </w:r>
      <w:r w:rsidR="006A4BB5" w:rsidRPr="00B918F8">
        <w:rPr>
          <w:rFonts w:ascii="Arial" w:hAnsi="Arial" w:cs="Arial"/>
          <w:color w:val="000000" w:themeColor="text1"/>
          <w:sz w:val="24"/>
          <w:szCs w:val="24"/>
        </w:rPr>
        <w:t>for</w:t>
      </w:r>
      <w:r w:rsidR="00F810E8" w:rsidRPr="00B918F8">
        <w:rPr>
          <w:rFonts w:ascii="Arial" w:hAnsi="Arial" w:cs="Arial"/>
          <w:color w:val="000000" w:themeColor="text1"/>
          <w:sz w:val="24"/>
          <w:szCs w:val="24"/>
        </w:rPr>
        <w:t xml:space="preserve"> the Organization.</w:t>
      </w:r>
    </w:p>
    <w:p w14:paraId="74E1A78B" w14:textId="77777777" w:rsidR="0014321B" w:rsidRPr="00B918F8" w:rsidRDefault="0014321B" w:rsidP="00543F1C">
      <w:pPr>
        <w:spacing w:line="360" w:lineRule="auto"/>
        <w:rPr>
          <w:rFonts w:ascii="Arial" w:hAnsi="Arial" w:cs="Arial"/>
          <w:color w:val="000000" w:themeColor="text1"/>
          <w:sz w:val="24"/>
          <w:szCs w:val="24"/>
        </w:rPr>
      </w:pPr>
    </w:p>
    <w:p w14:paraId="2ACDFB36" w14:textId="6B6EF159" w:rsidR="00F810E8" w:rsidRPr="00B918F8" w:rsidRDefault="00F810E8"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Article III</w:t>
      </w:r>
    </w:p>
    <w:p w14:paraId="66AB6742" w14:textId="7A3B0AA7" w:rsidR="00F810E8" w:rsidRPr="00B918F8" w:rsidRDefault="00F810E8" w:rsidP="00543F1C">
      <w:pPr>
        <w:spacing w:line="360" w:lineRule="auto"/>
        <w:rPr>
          <w:rFonts w:ascii="Arial" w:hAnsi="Arial" w:cs="Arial"/>
          <w:color w:val="000000" w:themeColor="text1"/>
          <w:sz w:val="24"/>
          <w:szCs w:val="24"/>
          <w:u w:val="single"/>
        </w:rPr>
      </w:pPr>
      <w:r w:rsidRPr="00B918F8">
        <w:rPr>
          <w:rFonts w:ascii="Arial" w:hAnsi="Arial" w:cs="Arial"/>
          <w:color w:val="000000" w:themeColor="text1"/>
          <w:sz w:val="24"/>
          <w:szCs w:val="24"/>
          <w:u w:val="single"/>
        </w:rPr>
        <w:t>PROCEDURES</w:t>
      </w:r>
    </w:p>
    <w:p w14:paraId="1623421F" w14:textId="682E9C08" w:rsidR="00E03EB7" w:rsidRPr="00B918F8" w:rsidRDefault="00E03EB7"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1.</w:t>
      </w:r>
      <w:r w:rsidR="002B6825" w:rsidRPr="00B918F8">
        <w:rPr>
          <w:rFonts w:ascii="Arial" w:hAnsi="Arial" w:cs="Arial"/>
          <w:color w:val="000000" w:themeColor="text1"/>
          <w:sz w:val="24"/>
          <w:szCs w:val="24"/>
        </w:rPr>
        <w:t xml:space="preserve"> </w:t>
      </w:r>
      <w:r w:rsidRPr="00B918F8">
        <w:rPr>
          <w:rFonts w:ascii="Arial" w:hAnsi="Arial" w:cs="Arial"/>
          <w:color w:val="000000" w:themeColor="text1"/>
          <w:sz w:val="24"/>
          <w:szCs w:val="24"/>
        </w:rPr>
        <w:t xml:space="preserve"> </w:t>
      </w:r>
      <w:r w:rsidRPr="00B918F8">
        <w:rPr>
          <w:rFonts w:ascii="Arial" w:hAnsi="Arial" w:cs="Arial"/>
          <w:color w:val="000000" w:themeColor="text1"/>
          <w:sz w:val="24"/>
          <w:szCs w:val="24"/>
          <w:u w:val="single"/>
        </w:rPr>
        <w:t>Duty to Disclose.</w:t>
      </w:r>
      <w:r w:rsidRPr="00B918F8">
        <w:rPr>
          <w:rFonts w:ascii="Arial" w:hAnsi="Arial" w:cs="Arial"/>
          <w:color w:val="000000" w:themeColor="text1"/>
          <w:sz w:val="24"/>
          <w:szCs w:val="24"/>
        </w:rPr>
        <w:t xml:space="preserve">  </w:t>
      </w:r>
      <w:r w:rsidR="002B6825" w:rsidRPr="00B918F8">
        <w:rPr>
          <w:rFonts w:ascii="Arial" w:hAnsi="Arial" w:cs="Arial"/>
          <w:color w:val="000000" w:themeColor="text1"/>
          <w:sz w:val="24"/>
          <w:szCs w:val="24"/>
        </w:rPr>
        <w:t>Annually each Responsible Party will receive notice of the Organization’s Conflict of Interest Policy and will be asked to complete</w:t>
      </w:r>
      <w:r w:rsidR="00FA6C51" w:rsidRPr="00B918F8">
        <w:rPr>
          <w:rFonts w:ascii="Arial" w:hAnsi="Arial" w:cs="Arial"/>
          <w:color w:val="000000" w:themeColor="text1"/>
          <w:sz w:val="24"/>
          <w:szCs w:val="24"/>
        </w:rPr>
        <w:t xml:space="preserve"> and sign</w:t>
      </w:r>
      <w:r w:rsidR="002B6825" w:rsidRPr="00B918F8">
        <w:rPr>
          <w:rFonts w:ascii="Arial" w:hAnsi="Arial" w:cs="Arial"/>
          <w:color w:val="000000" w:themeColor="text1"/>
          <w:sz w:val="24"/>
          <w:szCs w:val="24"/>
        </w:rPr>
        <w:t xml:space="preserve"> an Annual Conflict of Interest Statement, which will be reviewed by the </w:t>
      </w:r>
      <w:r w:rsidR="0004741B" w:rsidRPr="00B918F8">
        <w:rPr>
          <w:rFonts w:ascii="Arial" w:hAnsi="Arial" w:cs="Arial"/>
          <w:color w:val="000000" w:themeColor="text1"/>
          <w:sz w:val="24"/>
          <w:szCs w:val="24"/>
        </w:rPr>
        <w:t>Governance</w:t>
      </w:r>
      <w:r w:rsidR="002B6825" w:rsidRPr="00B918F8">
        <w:rPr>
          <w:rFonts w:ascii="Arial" w:hAnsi="Arial" w:cs="Arial"/>
          <w:color w:val="000000" w:themeColor="text1"/>
          <w:sz w:val="24"/>
          <w:szCs w:val="24"/>
        </w:rPr>
        <w:t xml:space="preserve"> Committee.  </w:t>
      </w:r>
      <w:r w:rsidRPr="00B918F8">
        <w:rPr>
          <w:rFonts w:ascii="Arial" w:hAnsi="Arial" w:cs="Arial"/>
          <w:color w:val="000000" w:themeColor="text1"/>
          <w:sz w:val="24"/>
          <w:szCs w:val="24"/>
        </w:rPr>
        <w:t xml:space="preserve">In connection with any actual or possible conflict of interest, a Responsible Party must disclose the existence of the Financial Interest and be given the opportunity to disclose all material facts to the </w:t>
      </w:r>
      <w:r w:rsidR="0004741B" w:rsidRPr="00B918F8">
        <w:rPr>
          <w:rFonts w:ascii="Arial" w:hAnsi="Arial" w:cs="Arial"/>
          <w:color w:val="000000" w:themeColor="text1"/>
          <w:sz w:val="24"/>
          <w:szCs w:val="24"/>
        </w:rPr>
        <w:t>Governance</w:t>
      </w:r>
      <w:r w:rsidRPr="00B918F8">
        <w:rPr>
          <w:rFonts w:ascii="Arial" w:hAnsi="Arial" w:cs="Arial"/>
          <w:color w:val="000000" w:themeColor="text1"/>
          <w:sz w:val="24"/>
          <w:szCs w:val="24"/>
        </w:rPr>
        <w:t xml:space="preserve"> Committee or the Committee with Board delegated powers that is considering the proposed transaction or arrangement.</w:t>
      </w:r>
    </w:p>
    <w:p w14:paraId="00CDEF26" w14:textId="49424473" w:rsidR="00E03EB7" w:rsidRPr="00B918F8" w:rsidRDefault="00E03EB7" w:rsidP="0014321B">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 xml:space="preserve">2. </w:t>
      </w:r>
      <w:r w:rsidR="002B6825" w:rsidRPr="00B918F8">
        <w:rPr>
          <w:rFonts w:ascii="Arial" w:hAnsi="Arial" w:cs="Arial"/>
          <w:color w:val="000000" w:themeColor="text1"/>
          <w:sz w:val="24"/>
          <w:szCs w:val="24"/>
        </w:rPr>
        <w:t xml:space="preserve"> </w:t>
      </w:r>
      <w:r w:rsidRPr="00B918F8">
        <w:rPr>
          <w:rFonts w:ascii="Arial" w:hAnsi="Arial" w:cs="Arial"/>
          <w:color w:val="000000" w:themeColor="text1"/>
          <w:sz w:val="24"/>
          <w:szCs w:val="24"/>
          <w:u w:val="single"/>
        </w:rPr>
        <w:t>Determining Whether a Conflict of Interest Exists</w:t>
      </w:r>
      <w:r w:rsidRPr="00B918F8">
        <w:rPr>
          <w:rFonts w:ascii="Arial" w:hAnsi="Arial" w:cs="Arial"/>
          <w:color w:val="000000" w:themeColor="text1"/>
          <w:sz w:val="24"/>
          <w:szCs w:val="24"/>
        </w:rPr>
        <w:t>.  After disclosure of the Financial Interest and all material facts, and after discussion with the Responsible Party, he/she shall leave the Board or Committee meeting while the determination of the conflict of interest is discussed and voted upon.  The remaining Board or Committee members shall decide if a conflict of interest exits.</w:t>
      </w:r>
    </w:p>
    <w:p w14:paraId="137AEF78" w14:textId="4F9224A5" w:rsidR="00E03EB7" w:rsidRPr="00B918F8" w:rsidRDefault="00E03EB7"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 xml:space="preserve">3. </w:t>
      </w:r>
      <w:r w:rsidRPr="00B918F8">
        <w:rPr>
          <w:rFonts w:ascii="Arial" w:hAnsi="Arial" w:cs="Arial"/>
          <w:color w:val="000000" w:themeColor="text1"/>
          <w:sz w:val="24"/>
          <w:szCs w:val="24"/>
          <w:u w:val="single"/>
        </w:rPr>
        <w:t>Procedures for Addressing the Conflict of Interest</w:t>
      </w:r>
      <w:r w:rsidRPr="00B918F8">
        <w:rPr>
          <w:rFonts w:ascii="Arial" w:hAnsi="Arial" w:cs="Arial"/>
          <w:color w:val="000000" w:themeColor="text1"/>
          <w:sz w:val="24"/>
          <w:szCs w:val="24"/>
        </w:rPr>
        <w:t>.</w:t>
      </w:r>
    </w:p>
    <w:p w14:paraId="3494BCB0" w14:textId="2F4211D3" w:rsidR="00EE5229" w:rsidRPr="00B918F8" w:rsidRDefault="00EE5229"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 xml:space="preserve">If a Board member, </w:t>
      </w:r>
      <w:r w:rsidR="00CA63E3" w:rsidRPr="00B918F8">
        <w:rPr>
          <w:rFonts w:ascii="Arial" w:hAnsi="Arial" w:cs="Arial"/>
          <w:color w:val="000000" w:themeColor="text1"/>
          <w:sz w:val="24"/>
          <w:szCs w:val="24"/>
        </w:rPr>
        <w:t xml:space="preserve">the Board member’s Family member, or </w:t>
      </w:r>
      <w:r w:rsidRPr="00B918F8">
        <w:rPr>
          <w:rFonts w:ascii="Arial" w:hAnsi="Arial" w:cs="Arial"/>
          <w:color w:val="000000" w:themeColor="text1"/>
          <w:sz w:val="24"/>
          <w:szCs w:val="24"/>
        </w:rPr>
        <w:t>the</w:t>
      </w:r>
      <w:r w:rsidR="00B46BDB" w:rsidRPr="00B918F8">
        <w:rPr>
          <w:rFonts w:ascii="Arial" w:hAnsi="Arial" w:cs="Arial"/>
          <w:color w:val="000000" w:themeColor="text1"/>
          <w:sz w:val="24"/>
          <w:szCs w:val="24"/>
        </w:rPr>
        <w:t xml:space="preserve"> Board member’s organization or institution holds an interest in a proposed transaction with the organization in the form of a significant financial interest in the transaction, he or she must make full disclosure of such interest before any discussion of such transaction takes place.</w:t>
      </w:r>
    </w:p>
    <w:p w14:paraId="6E60CEF0" w14:textId="1704755F" w:rsidR="00E03EB7" w:rsidRPr="00B918F8" w:rsidRDefault="00514AEB" w:rsidP="00543F1C">
      <w:pPr>
        <w:spacing w:line="360" w:lineRule="auto"/>
        <w:ind w:left="720"/>
        <w:rPr>
          <w:rFonts w:ascii="Arial" w:hAnsi="Arial" w:cs="Arial"/>
          <w:color w:val="000000" w:themeColor="text1"/>
          <w:sz w:val="24"/>
          <w:szCs w:val="24"/>
        </w:rPr>
      </w:pPr>
      <w:r w:rsidRPr="00B918F8">
        <w:rPr>
          <w:rFonts w:ascii="Arial" w:hAnsi="Arial" w:cs="Arial"/>
          <w:color w:val="000000" w:themeColor="text1"/>
          <w:sz w:val="24"/>
          <w:szCs w:val="24"/>
        </w:rPr>
        <w:t>a. The Responsible Party may make a presentation at the Board or Committee meeting, but after the presentation, he/she shall leave the meeting during the discussion of, and the vote on the transaction or arrangement that may be a conflict of interest.</w:t>
      </w:r>
    </w:p>
    <w:p w14:paraId="21177C61" w14:textId="29C3975A" w:rsidR="00514AEB" w:rsidRPr="00B918F8" w:rsidRDefault="00514AEB" w:rsidP="00543F1C">
      <w:pPr>
        <w:spacing w:line="360" w:lineRule="auto"/>
        <w:ind w:left="720"/>
        <w:rPr>
          <w:rFonts w:ascii="Arial" w:hAnsi="Arial" w:cs="Arial"/>
          <w:color w:val="000000" w:themeColor="text1"/>
          <w:sz w:val="24"/>
          <w:szCs w:val="24"/>
        </w:rPr>
      </w:pPr>
      <w:r w:rsidRPr="00B918F8">
        <w:rPr>
          <w:rFonts w:ascii="Arial" w:hAnsi="Arial" w:cs="Arial"/>
          <w:color w:val="000000" w:themeColor="text1"/>
          <w:sz w:val="24"/>
          <w:szCs w:val="24"/>
        </w:rPr>
        <w:t xml:space="preserve">b.  The Board or Committee Chair </w:t>
      </w:r>
      <w:r w:rsidR="00EE5229" w:rsidRPr="00B918F8">
        <w:rPr>
          <w:rFonts w:ascii="Arial" w:hAnsi="Arial" w:cs="Arial"/>
          <w:color w:val="000000" w:themeColor="text1"/>
          <w:sz w:val="24"/>
          <w:szCs w:val="24"/>
        </w:rPr>
        <w:t>may at his or her discretion choose to</w:t>
      </w:r>
      <w:r w:rsidRPr="00B918F8">
        <w:rPr>
          <w:rFonts w:ascii="Arial" w:hAnsi="Arial" w:cs="Arial"/>
          <w:color w:val="000000" w:themeColor="text1"/>
          <w:sz w:val="24"/>
          <w:szCs w:val="24"/>
        </w:rPr>
        <w:t xml:space="preserve"> appoint a disinterested person or committee to investigate alternatives to the proposed transaction or arrangement.</w:t>
      </w:r>
    </w:p>
    <w:p w14:paraId="4D396A0F" w14:textId="6ADF94AD" w:rsidR="00514AEB" w:rsidRPr="00B918F8" w:rsidRDefault="00514AEB" w:rsidP="00543F1C">
      <w:pPr>
        <w:spacing w:line="360" w:lineRule="auto"/>
        <w:ind w:left="720"/>
        <w:rPr>
          <w:rFonts w:ascii="Arial" w:hAnsi="Arial" w:cs="Arial"/>
          <w:color w:val="000000" w:themeColor="text1"/>
          <w:sz w:val="24"/>
          <w:szCs w:val="24"/>
        </w:rPr>
      </w:pPr>
      <w:r w:rsidRPr="00B918F8">
        <w:rPr>
          <w:rFonts w:ascii="Arial" w:hAnsi="Arial" w:cs="Arial"/>
          <w:color w:val="000000" w:themeColor="text1"/>
          <w:sz w:val="24"/>
          <w:szCs w:val="24"/>
        </w:rPr>
        <w:lastRenderedPageBreak/>
        <w:t xml:space="preserve">c.  After exercising due diligence, the Board or Committee </w:t>
      </w:r>
      <w:r w:rsidR="00EE5229" w:rsidRPr="00B918F8">
        <w:rPr>
          <w:rFonts w:ascii="Arial" w:hAnsi="Arial" w:cs="Arial"/>
          <w:color w:val="000000" w:themeColor="text1"/>
          <w:sz w:val="24"/>
          <w:szCs w:val="24"/>
        </w:rPr>
        <w:t>may</w:t>
      </w:r>
      <w:r w:rsidRPr="00B918F8">
        <w:rPr>
          <w:rFonts w:ascii="Arial" w:hAnsi="Arial" w:cs="Arial"/>
          <w:color w:val="000000" w:themeColor="text1"/>
          <w:sz w:val="24"/>
          <w:szCs w:val="24"/>
        </w:rPr>
        <w:t xml:space="preserve"> determine if the TS</w:t>
      </w:r>
      <w:r w:rsidR="0024505B" w:rsidRPr="00B918F8">
        <w:rPr>
          <w:rFonts w:ascii="Arial" w:hAnsi="Arial" w:cs="Arial"/>
          <w:color w:val="000000" w:themeColor="text1"/>
          <w:sz w:val="24"/>
          <w:szCs w:val="24"/>
        </w:rPr>
        <w:t>C</w:t>
      </w:r>
      <w:r w:rsidRPr="00B918F8">
        <w:rPr>
          <w:rFonts w:ascii="Arial" w:hAnsi="Arial" w:cs="Arial"/>
          <w:color w:val="000000" w:themeColor="text1"/>
          <w:sz w:val="24"/>
          <w:szCs w:val="24"/>
        </w:rPr>
        <w:t xml:space="preserve"> Alliance can obtain a more advantageous transaction or arrangement with reasonable efforts from a person or entity that would not give rise to a conflict of interest.</w:t>
      </w:r>
    </w:p>
    <w:p w14:paraId="52B6E5AC" w14:textId="109CB8FB" w:rsidR="00514AEB" w:rsidRPr="00B918F8" w:rsidRDefault="00514AEB" w:rsidP="00543F1C">
      <w:pPr>
        <w:spacing w:line="360" w:lineRule="auto"/>
        <w:ind w:left="720"/>
        <w:rPr>
          <w:rFonts w:ascii="Arial" w:hAnsi="Arial" w:cs="Arial"/>
          <w:color w:val="000000" w:themeColor="text1"/>
          <w:sz w:val="24"/>
          <w:szCs w:val="24"/>
        </w:rPr>
      </w:pPr>
      <w:r w:rsidRPr="00B918F8">
        <w:rPr>
          <w:rFonts w:ascii="Arial" w:hAnsi="Arial" w:cs="Arial"/>
          <w:color w:val="000000" w:themeColor="text1"/>
          <w:sz w:val="24"/>
          <w:szCs w:val="24"/>
        </w:rPr>
        <w:t>d.  If a more advantageous transaction or arrangement is not reasonable attainable under circumstances that would not give rise to a conflict of interest, the Board or Committee shall determine by a majority vote of the disinterest</w:t>
      </w:r>
      <w:r w:rsidR="00F33A77" w:rsidRPr="00B918F8">
        <w:rPr>
          <w:rFonts w:ascii="Arial" w:hAnsi="Arial" w:cs="Arial"/>
          <w:color w:val="000000" w:themeColor="text1"/>
          <w:sz w:val="24"/>
          <w:szCs w:val="24"/>
        </w:rPr>
        <w:t>ed</w:t>
      </w:r>
      <w:r w:rsidRPr="00B918F8">
        <w:rPr>
          <w:rFonts w:ascii="Arial" w:hAnsi="Arial" w:cs="Arial"/>
          <w:color w:val="000000" w:themeColor="text1"/>
          <w:sz w:val="24"/>
          <w:szCs w:val="24"/>
        </w:rPr>
        <w:t xml:space="preserve">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p>
    <w:p w14:paraId="0AFA4528" w14:textId="5E43289A" w:rsidR="00FD04D8" w:rsidRPr="00B918F8" w:rsidRDefault="00FD04D8"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 xml:space="preserve">4.  </w:t>
      </w:r>
      <w:r w:rsidRPr="00B918F8">
        <w:rPr>
          <w:rFonts w:ascii="Arial" w:hAnsi="Arial" w:cs="Arial"/>
          <w:color w:val="000000" w:themeColor="text1"/>
          <w:sz w:val="24"/>
          <w:szCs w:val="24"/>
          <w:u w:val="single"/>
        </w:rPr>
        <w:t>Violations of the Conflict of Interest Policy</w:t>
      </w:r>
      <w:r w:rsidRPr="00B918F8">
        <w:rPr>
          <w:rFonts w:ascii="Arial" w:hAnsi="Arial" w:cs="Arial"/>
          <w:color w:val="000000" w:themeColor="text1"/>
          <w:sz w:val="24"/>
          <w:szCs w:val="24"/>
        </w:rPr>
        <w:t xml:space="preserve">. If the </w:t>
      </w:r>
      <w:r w:rsidR="0004741B" w:rsidRPr="00B918F8">
        <w:rPr>
          <w:rFonts w:ascii="Arial" w:hAnsi="Arial" w:cs="Arial"/>
          <w:color w:val="000000" w:themeColor="text1"/>
          <w:sz w:val="24"/>
          <w:szCs w:val="24"/>
        </w:rPr>
        <w:t>Governance</w:t>
      </w:r>
      <w:r w:rsidRPr="00B918F8">
        <w:rPr>
          <w:rFonts w:ascii="Arial" w:hAnsi="Arial" w:cs="Arial"/>
          <w:color w:val="000000" w:themeColor="text1"/>
          <w:sz w:val="24"/>
          <w:szCs w:val="24"/>
        </w:rPr>
        <w:t xml:space="preserve"> Committee finds that a Responsible Party has failed to disclose actual or possible conflicts of interest, it shall inform the </w:t>
      </w:r>
      <w:r w:rsidR="0014321B" w:rsidRPr="00B918F8">
        <w:rPr>
          <w:rFonts w:ascii="Arial" w:hAnsi="Arial" w:cs="Arial"/>
          <w:color w:val="000000" w:themeColor="text1"/>
          <w:sz w:val="24"/>
          <w:szCs w:val="24"/>
        </w:rPr>
        <w:t xml:space="preserve">Executive Committee and the </w:t>
      </w:r>
      <w:r w:rsidRPr="00B918F8">
        <w:rPr>
          <w:rFonts w:ascii="Arial" w:hAnsi="Arial" w:cs="Arial"/>
          <w:color w:val="000000" w:themeColor="text1"/>
          <w:sz w:val="24"/>
          <w:szCs w:val="24"/>
        </w:rPr>
        <w:t>individual of the basis for reaching that conclusion and afford the individual an opportunity to explain the alleged failure to disclose. If, after hearing the response of the individual and making any additional investigation, the Committee concludes that there was a failure to disclose the conflict of interest, the Executive Committee may take appropriate disciplinary and corrective action.</w:t>
      </w:r>
    </w:p>
    <w:p w14:paraId="5CEBDE52" w14:textId="77777777" w:rsidR="002C3161" w:rsidRPr="00B918F8" w:rsidRDefault="002C3161" w:rsidP="00543F1C">
      <w:pPr>
        <w:spacing w:line="360" w:lineRule="auto"/>
        <w:rPr>
          <w:rFonts w:ascii="Arial" w:hAnsi="Arial" w:cs="Arial"/>
          <w:color w:val="000000" w:themeColor="text1"/>
          <w:sz w:val="24"/>
          <w:szCs w:val="24"/>
        </w:rPr>
      </w:pPr>
    </w:p>
    <w:p w14:paraId="214F09B4" w14:textId="3558D95A" w:rsidR="004452F2" w:rsidRPr="00B918F8" w:rsidRDefault="004452F2"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Article IV</w:t>
      </w:r>
    </w:p>
    <w:p w14:paraId="2C97307B" w14:textId="6BBE1B45" w:rsidR="004452F2" w:rsidRPr="00B918F8" w:rsidRDefault="004452F2" w:rsidP="00543F1C">
      <w:pPr>
        <w:spacing w:line="360" w:lineRule="auto"/>
        <w:rPr>
          <w:rFonts w:ascii="Arial" w:hAnsi="Arial" w:cs="Arial"/>
          <w:color w:val="000000" w:themeColor="text1"/>
          <w:sz w:val="24"/>
          <w:szCs w:val="24"/>
          <w:u w:val="single"/>
        </w:rPr>
      </w:pPr>
      <w:r w:rsidRPr="00B918F8">
        <w:rPr>
          <w:rFonts w:ascii="Arial" w:hAnsi="Arial" w:cs="Arial"/>
          <w:color w:val="000000" w:themeColor="text1"/>
          <w:sz w:val="24"/>
          <w:szCs w:val="24"/>
          <w:u w:val="single"/>
        </w:rPr>
        <w:t>RECORDS OF PROCEEDINGS</w:t>
      </w:r>
    </w:p>
    <w:p w14:paraId="646FA4F1" w14:textId="0B54B827" w:rsidR="004452F2" w:rsidRPr="00B918F8" w:rsidRDefault="00043AF5"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1.  If</w:t>
      </w:r>
      <w:r w:rsidR="00B46BDB" w:rsidRPr="00B918F8">
        <w:rPr>
          <w:rFonts w:ascii="Arial" w:hAnsi="Arial" w:cs="Arial"/>
          <w:color w:val="000000" w:themeColor="text1"/>
          <w:sz w:val="24"/>
          <w:szCs w:val="24"/>
        </w:rPr>
        <w:t>,</w:t>
      </w:r>
      <w:r w:rsidRPr="00B918F8">
        <w:rPr>
          <w:rFonts w:ascii="Arial" w:hAnsi="Arial" w:cs="Arial"/>
          <w:color w:val="000000" w:themeColor="text1"/>
          <w:sz w:val="24"/>
          <w:szCs w:val="24"/>
        </w:rPr>
        <w:t xml:space="preserve"> during the course of the year a potential conflict of interest arises that has not previously been disclosed, the Board member will make written notice</w:t>
      </w:r>
      <w:r w:rsidR="002A68E6" w:rsidRPr="00B918F8">
        <w:rPr>
          <w:rFonts w:ascii="Arial" w:hAnsi="Arial" w:cs="Arial"/>
          <w:color w:val="000000" w:themeColor="text1"/>
          <w:sz w:val="24"/>
          <w:szCs w:val="24"/>
        </w:rPr>
        <w:t xml:space="preserve"> of that potential conflict of interest and recuse him or herself from any discussions or votes in connection with the issue identified.  Any time a member is recused from discussion on an issue, the minutes of committee meetings or Board meetings will duly record such actions.</w:t>
      </w:r>
    </w:p>
    <w:p w14:paraId="5F0BB447" w14:textId="26A55A08" w:rsidR="002A68E6" w:rsidRPr="00B918F8" w:rsidRDefault="00B46BDB"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2.  The minutes of the Board or Committee shall contain the names of the persons who were present for discussions and votes relating to the transaction or arrangement, the content of the discussion, including any alternatives to the proposed transaction or arrangement, and a record of any votes taken in connection therewith.</w:t>
      </w:r>
    </w:p>
    <w:p w14:paraId="649B7969" w14:textId="77777777" w:rsidR="007B1E51" w:rsidRPr="00B918F8" w:rsidRDefault="007B1E51" w:rsidP="00543F1C">
      <w:pPr>
        <w:spacing w:line="360" w:lineRule="auto"/>
        <w:rPr>
          <w:rFonts w:ascii="Arial" w:hAnsi="Arial" w:cs="Arial"/>
          <w:color w:val="000000" w:themeColor="text1"/>
          <w:sz w:val="24"/>
          <w:szCs w:val="24"/>
        </w:rPr>
      </w:pPr>
    </w:p>
    <w:p w14:paraId="062E6734" w14:textId="416F4449" w:rsidR="006A4BB5" w:rsidRPr="00B918F8" w:rsidRDefault="006A4BB5"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Article V</w:t>
      </w:r>
    </w:p>
    <w:p w14:paraId="713536A1" w14:textId="083F5D09" w:rsidR="006A4BB5" w:rsidRPr="00B918F8" w:rsidRDefault="006A4BB5" w:rsidP="00543F1C">
      <w:pPr>
        <w:spacing w:line="360" w:lineRule="auto"/>
        <w:rPr>
          <w:rFonts w:ascii="Arial" w:hAnsi="Arial" w:cs="Arial"/>
          <w:color w:val="000000" w:themeColor="text1"/>
          <w:sz w:val="24"/>
          <w:szCs w:val="24"/>
          <w:u w:val="single"/>
        </w:rPr>
      </w:pPr>
      <w:r w:rsidRPr="00B918F8">
        <w:rPr>
          <w:rFonts w:ascii="Arial" w:hAnsi="Arial" w:cs="Arial"/>
          <w:color w:val="000000" w:themeColor="text1"/>
          <w:sz w:val="24"/>
          <w:szCs w:val="24"/>
          <w:u w:val="single"/>
        </w:rPr>
        <w:t>COMPENSATION</w:t>
      </w:r>
    </w:p>
    <w:p w14:paraId="743F005D" w14:textId="40DF5C25" w:rsidR="007B1E51" w:rsidRPr="00B918F8" w:rsidRDefault="006A4BB5" w:rsidP="00543F1C">
      <w:pPr>
        <w:spacing w:line="360" w:lineRule="auto"/>
        <w:rPr>
          <w:rFonts w:ascii="Arial" w:hAnsi="Arial" w:cs="Arial"/>
          <w:color w:val="000000" w:themeColor="text1"/>
          <w:sz w:val="24"/>
          <w:szCs w:val="24"/>
        </w:rPr>
      </w:pPr>
      <w:r w:rsidRPr="00B918F8">
        <w:rPr>
          <w:rFonts w:ascii="Arial" w:hAnsi="Arial" w:cs="Arial"/>
          <w:color w:val="000000" w:themeColor="text1"/>
          <w:sz w:val="24"/>
          <w:szCs w:val="24"/>
        </w:rPr>
        <w:t>1.  A voting member of the Board</w:t>
      </w:r>
      <w:r w:rsidR="00A11D89" w:rsidRPr="00B918F8">
        <w:rPr>
          <w:rFonts w:ascii="Arial" w:hAnsi="Arial" w:cs="Arial"/>
          <w:color w:val="000000" w:themeColor="text1"/>
          <w:sz w:val="24"/>
          <w:szCs w:val="24"/>
        </w:rPr>
        <w:t xml:space="preserve"> or Committee</w:t>
      </w:r>
      <w:r w:rsidRPr="00B918F8">
        <w:rPr>
          <w:rFonts w:ascii="Arial" w:hAnsi="Arial" w:cs="Arial"/>
          <w:color w:val="000000" w:themeColor="text1"/>
          <w:sz w:val="24"/>
          <w:szCs w:val="24"/>
        </w:rPr>
        <w:t xml:space="preserve"> who receives compensation, directly or indirectly, from the TS</w:t>
      </w:r>
      <w:r w:rsidR="009C6F6A" w:rsidRPr="00B918F8">
        <w:rPr>
          <w:rFonts w:ascii="Arial" w:hAnsi="Arial" w:cs="Arial"/>
          <w:color w:val="000000" w:themeColor="text1"/>
          <w:sz w:val="24"/>
          <w:szCs w:val="24"/>
        </w:rPr>
        <w:t>C</w:t>
      </w:r>
      <w:r w:rsidRPr="00B918F8">
        <w:rPr>
          <w:rFonts w:ascii="Arial" w:hAnsi="Arial" w:cs="Arial"/>
          <w:color w:val="000000" w:themeColor="text1"/>
          <w:sz w:val="24"/>
          <w:szCs w:val="24"/>
        </w:rPr>
        <w:t xml:space="preserve"> Alliance for services rendered is precluded from voting on matters pertaining to that member’s compensation.</w:t>
      </w:r>
    </w:p>
    <w:p w14:paraId="3725F574" w14:textId="77777777" w:rsidR="007B1E51" w:rsidRPr="00B918F8" w:rsidRDefault="007B1E51">
      <w:pPr>
        <w:rPr>
          <w:rFonts w:ascii="Arial" w:hAnsi="Arial" w:cs="Arial"/>
          <w:color w:val="000000" w:themeColor="text1"/>
          <w:sz w:val="24"/>
          <w:szCs w:val="24"/>
        </w:rPr>
      </w:pPr>
      <w:r w:rsidRPr="00B918F8">
        <w:rPr>
          <w:rFonts w:ascii="Arial" w:hAnsi="Arial" w:cs="Arial"/>
          <w:color w:val="000000" w:themeColor="text1"/>
          <w:sz w:val="24"/>
          <w:szCs w:val="24"/>
        </w:rPr>
        <w:br w:type="page"/>
      </w:r>
    </w:p>
    <w:p w14:paraId="67AB1E6A" w14:textId="2BE033BD" w:rsidR="00B16248" w:rsidRPr="00B918F8" w:rsidRDefault="00B16248" w:rsidP="00543F1C">
      <w:pPr>
        <w:rPr>
          <w:rFonts w:ascii="Arial" w:hAnsi="Arial" w:cs="Arial"/>
          <w:b/>
          <w:bCs/>
          <w:color w:val="000000" w:themeColor="text1"/>
          <w:sz w:val="28"/>
          <w:szCs w:val="28"/>
        </w:rPr>
      </w:pPr>
      <w:r w:rsidRPr="00B918F8">
        <w:rPr>
          <w:rFonts w:ascii="Arial" w:hAnsi="Arial" w:cs="Arial"/>
          <w:b/>
          <w:bCs/>
          <w:color w:val="000000" w:themeColor="text1"/>
          <w:sz w:val="28"/>
          <w:szCs w:val="28"/>
        </w:rPr>
        <w:lastRenderedPageBreak/>
        <w:t>T</w:t>
      </w:r>
      <w:r w:rsidR="009C6F6A" w:rsidRPr="00B918F8">
        <w:rPr>
          <w:rFonts w:ascii="Arial" w:hAnsi="Arial" w:cs="Arial"/>
          <w:b/>
          <w:bCs/>
          <w:color w:val="000000" w:themeColor="text1"/>
          <w:sz w:val="28"/>
          <w:szCs w:val="28"/>
        </w:rPr>
        <w:t>SC</w:t>
      </w:r>
      <w:r w:rsidRPr="00B918F8">
        <w:rPr>
          <w:rFonts w:ascii="Arial" w:hAnsi="Arial" w:cs="Arial"/>
          <w:b/>
          <w:bCs/>
          <w:color w:val="000000" w:themeColor="text1"/>
          <w:sz w:val="28"/>
          <w:szCs w:val="28"/>
        </w:rPr>
        <w:t xml:space="preserve"> Alliance</w:t>
      </w:r>
    </w:p>
    <w:p w14:paraId="4D6A69AB" w14:textId="12195B78" w:rsidR="00B16248" w:rsidRPr="00B918F8" w:rsidRDefault="00B16248" w:rsidP="00543F1C">
      <w:pPr>
        <w:spacing w:after="240"/>
        <w:rPr>
          <w:rFonts w:ascii="Arial" w:hAnsi="Arial" w:cs="Arial"/>
          <w:b/>
          <w:bCs/>
          <w:color w:val="000000" w:themeColor="text1"/>
          <w:sz w:val="28"/>
          <w:szCs w:val="28"/>
        </w:rPr>
      </w:pPr>
      <w:r w:rsidRPr="00B918F8">
        <w:rPr>
          <w:rFonts w:ascii="Arial" w:hAnsi="Arial" w:cs="Arial"/>
          <w:b/>
          <w:bCs/>
          <w:color w:val="000000" w:themeColor="text1"/>
          <w:sz w:val="28"/>
          <w:szCs w:val="28"/>
        </w:rPr>
        <w:t>Annual Conflict of Interest Statement</w:t>
      </w:r>
    </w:p>
    <w:p w14:paraId="71D6B394" w14:textId="32E296ED" w:rsidR="00B16248" w:rsidRPr="00B918F8" w:rsidRDefault="00B16248" w:rsidP="00543F1C">
      <w:pPr>
        <w:spacing w:after="240"/>
        <w:rPr>
          <w:rFonts w:ascii="Arial" w:hAnsi="Arial" w:cs="Arial"/>
          <w:color w:val="000000" w:themeColor="text1"/>
          <w:sz w:val="24"/>
          <w:szCs w:val="24"/>
        </w:rPr>
      </w:pPr>
      <w:r w:rsidRPr="00B918F8">
        <w:rPr>
          <w:rFonts w:ascii="Arial" w:hAnsi="Arial" w:cs="Arial"/>
          <w:color w:val="000000" w:themeColor="text1"/>
          <w:sz w:val="24"/>
          <w:szCs w:val="24"/>
        </w:rPr>
        <w:t xml:space="preserve">To be completed by all members of the Board of Directors, </w:t>
      </w:r>
      <w:r w:rsidR="000577D1" w:rsidRPr="00B918F8">
        <w:rPr>
          <w:rFonts w:ascii="Arial" w:hAnsi="Arial" w:cs="Arial"/>
          <w:color w:val="000000" w:themeColor="text1"/>
          <w:sz w:val="24"/>
          <w:szCs w:val="24"/>
        </w:rPr>
        <w:t xml:space="preserve">Endowment Fund Board of Directors, Board </w:t>
      </w:r>
      <w:r w:rsidRPr="00B918F8">
        <w:rPr>
          <w:rFonts w:ascii="Arial" w:hAnsi="Arial" w:cs="Arial"/>
          <w:color w:val="000000" w:themeColor="text1"/>
          <w:sz w:val="24"/>
          <w:szCs w:val="24"/>
        </w:rPr>
        <w:t>Officers</w:t>
      </w:r>
      <w:r w:rsidR="000577D1" w:rsidRPr="00B918F8">
        <w:rPr>
          <w:rFonts w:ascii="Arial" w:hAnsi="Arial" w:cs="Arial"/>
          <w:color w:val="000000" w:themeColor="text1"/>
          <w:sz w:val="24"/>
          <w:szCs w:val="24"/>
        </w:rPr>
        <w:t>, member of a Committee with Board delegated powers</w:t>
      </w:r>
      <w:r w:rsidRPr="00B918F8">
        <w:rPr>
          <w:rFonts w:ascii="Arial" w:hAnsi="Arial" w:cs="Arial"/>
          <w:color w:val="000000" w:themeColor="text1"/>
          <w:sz w:val="24"/>
          <w:szCs w:val="24"/>
        </w:rPr>
        <w:t xml:space="preserve"> and Employees</w:t>
      </w:r>
    </w:p>
    <w:p w14:paraId="45D9F3BF" w14:textId="58C9E965" w:rsidR="00B16248" w:rsidRPr="00B918F8" w:rsidRDefault="00B16248" w:rsidP="00FA6C51">
      <w:pPr>
        <w:spacing w:before="120" w:line="360" w:lineRule="auto"/>
        <w:rPr>
          <w:rFonts w:ascii="Arial" w:hAnsi="Arial" w:cs="Arial"/>
          <w:color w:val="000000" w:themeColor="text1"/>
          <w:sz w:val="24"/>
          <w:szCs w:val="24"/>
        </w:rPr>
      </w:pPr>
      <w:r w:rsidRPr="00B918F8">
        <w:rPr>
          <w:rFonts w:ascii="Arial" w:hAnsi="Arial" w:cs="Arial"/>
          <w:color w:val="000000" w:themeColor="text1"/>
          <w:sz w:val="24"/>
          <w:szCs w:val="24"/>
        </w:rPr>
        <w:t>1. Name:___________________________________________</w:t>
      </w:r>
      <w:r w:rsidR="00BE62EE" w:rsidRPr="00B918F8">
        <w:rPr>
          <w:rFonts w:ascii="Arial" w:hAnsi="Arial" w:cs="Arial"/>
          <w:color w:val="000000" w:themeColor="text1"/>
          <w:sz w:val="24"/>
          <w:szCs w:val="24"/>
        </w:rPr>
        <w:t xml:space="preserve"> </w:t>
      </w:r>
      <w:r w:rsidRPr="00B918F8">
        <w:rPr>
          <w:rFonts w:ascii="Arial" w:hAnsi="Arial" w:cs="Arial"/>
          <w:color w:val="000000" w:themeColor="text1"/>
          <w:sz w:val="24"/>
          <w:szCs w:val="24"/>
        </w:rPr>
        <w:t>Date: __________________</w:t>
      </w:r>
    </w:p>
    <w:p w14:paraId="7E632077" w14:textId="625A5E39" w:rsidR="00B16248" w:rsidRPr="00B918F8" w:rsidRDefault="00B16248" w:rsidP="00543F1C">
      <w:pPr>
        <w:rPr>
          <w:rFonts w:ascii="Arial" w:hAnsi="Arial" w:cs="Arial"/>
          <w:color w:val="000000" w:themeColor="text1"/>
          <w:sz w:val="24"/>
          <w:szCs w:val="24"/>
        </w:rPr>
      </w:pPr>
      <w:r w:rsidRPr="00B918F8">
        <w:rPr>
          <w:rFonts w:ascii="Arial" w:hAnsi="Arial" w:cs="Arial"/>
          <w:color w:val="000000" w:themeColor="text1"/>
          <w:sz w:val="24"/>
          <w:szCs w:val="24"/>
        </w:rPr>
        <w:t>2. Position:</w:t>
      </w:r>
    </w:p>
    <w:p w14:paraId="17E30CEA" w14:textId="77777777" w:rsidR="00074460" w:rsidRPr="00B918F8" w:rsidRDefault="00B16248" w:rsidP="00EF1D4F">
      <w:pPr>
        <w:ind w:left="720"/>
        <w:rPr>
          <w:rFonts w:ascii="Arial" w:hAnsi="Arial" w:cs="Arial"/>
          <w:color w:val="000000" w:themeColor="text1"/>
          <w:sz w:val="24"/>
          <w:szCs w:val="24"/>
        </w:rPr>
      </w:pPr>
      <w:r w:rsidRPr="00B918F8">
        <w:rPr>
          <w:rFonts w:ascii="Arial" w:hAnsi="Arial" w:cs="Arial"/>
          <w:color w:val="000000" w:themeColor="text1"/>
          <w:sz w:val="24"/>
          <w:szCs w:val="24"/>
        </w:rPr>
        <w:t>Are you a member of the TS</w:t>
      </w:r>
      <w:r w:rsidR="009C6F6A" w:rsidRPr="00B918F8">
        <w:rPr>
          <w:rFonts w:ascii="Arial" w:hAnsi="Arial" w:cs="Arial"/>
          <w:color w:val="000000" w:themeColor="text1"/>
          <w:sz w:val="24"/>
          <w:szCs w:val="24"/>
        </w:rPr>
        <w:t>C</w:t>
      </w:r>
      <w:r w:rsidRPr="00B918F8">
        <w:rPr>
          <w:rFonts w:ascii="Arial" w:hAnsi="Arial" w:cs="Arial"/>
          <w:color w:val="000000" w:themeColor="text1"/>
          <w:sz w:val="24"/>
          <w:szCs w:val="24"/>
        </w:rPr>
        <w:t xml:space="preserve"> Alliance Board </w:t>
      </w:r>
      <w:r w:rsidR="00074460" w:rsidRPr="00B918F8">
        <w:rPr>
          <w:rFonts w:ascii="Arial" w:hAnsi="Arial" w:cs="Arial"/>
          <w:color w:val="000000" w:themeColor="text1"/>
          <w:sz w:val="24"/>
          <w:szCs w:val="24"/>
        </w:rPr>
        <w:t xml:space="preserve">or Endowment </w:t>
      </w:r>
      <w:proofErr w:type="gramStart"/>
      <w:r w:rsidR="00074460" w:rsidRPr="00B918F8">
        <w:rPr>
          <w:rFonts w:ascii="Arial" w:hAnsi="Arial" w:cs="Arial"/>
          <w:color w:val="000000" w:themeColor="text1"/>
          <w:sz w:val="24"/>
          <w:szCs w:val="24"/>
        </w:rPr>
        <w:t>Fund</w:t>
      </w:r>
      <w:proofErr w:type="gramEnd"/>
      <w:r w:rsidR="00074460" w:rsidRPr="00B918F8">
        <w:rPr>
          <w:rFonts w:ascii="Arial" w:hAnsi="Arial" w:cs="Arial"/>
          <w:color w:val="000000" w:themeColor="text1"/>
          <w:sz w:val="24"/>
          <w:szCs w:val="24"/>
        </w:rPr>
        <w:t xml:space="preserve"> </w:t>
      </w:r>
    </w:p>
    <w:p w14:paraId="3FDDA5F8" w14:textId="76AA8D32" w:rsidR="00B16248" w:rsidRPr="00B918F8" w:rsidRDefault="00B16248" w:rsidP="00EF1D4F">
      <w:pPr>
        <w:ind w:left="720"/>
        <w:rPr>
          <w:rFonts w:ascii="Arial" w:hAnsi="Arial" w:cs="Arial"/>
          <w:color w:val="000000" w:themeColor="text1"/>
          <w:sz w:val="24"/>
          <w:szCs w:val="24"/>
        </w:rPr>
      </w:pPr>
      <w:r w:rsidRPr="00B918F8">
        <w:rPr>
          <w:rFonts w:ascii="Arial" w:hAnsi="Arial" w:cs="Arial"/>
          <w:color w:val="000000" w:themeColor="text1"/>
          <w:sz w:val="24"/>
          <w:szCs w:val="24"/>
        </w:rPr>
        <w:t>of Directors?</w:t>
      </w:r>
      <w:r w:rsidRPr="00B918F8">
        <w:rPr>
          <w:rFonts w:ascii="Arial" w:hAnsi="Arial" w:cs="Arial"/>
          <w:color w:val="000000" w:themeColor="text1"/>
          <w:sz w:val="24"/>
          <w:szCs w:val="24"/>
        </w:rPr>
        <w:tab/>
      </w:r>
      <w:r w:rsidRPr="00B918F8">
        <w:rPr>
          <w:rFonts w:ascii="Arial" w:hAnsi="Arial" w:cs="Arial"/>
          <w:color w:val="000000" w:themeColor="text1"/>
          <w:sz w:val="24"/>
          <w:szCs w:val="24"/>
        </w:rPr>
        <w:tab/>
      </w:r>
      <w:r w:rsidR="00E23337" w:rsidRPr="00B918F8">
        <w:rPr>
          <w:rFonts w:ascii="Arial" w:hAnsi="Arial" w:cs="Arial"/>
          <w:color w:val="000000" w:themeColor="text1"/>
          <w:sz w:val="24"/>
          <w:szCs w:val="24"/>
        </w:rPr>
        <w:tab/>
      </w:r>
      <w:r w:rsidR="00074460" w:rsidRPr="00B918F8">
        <w:rPr>
          <w:rFonts w:ascii="Arial" w:hAnsi="Arial" w:cs="Arial"/>
          <w:color w:val="000000" w:themeColor="text1"/>
          <w:sz w:val="24"/>
          <w:szCs w:val="24"/>
        </w:rPr>
        <w:tab/>
      </w:r>
      <w:r w:rsidR="00074460" w:rsidRPr="00B918F8">
        <w:rPr>
          <w:rFonts w:ascii="Arial" w:hAnsi="Arial" w:cs="Arial"/>
          <w:color w:val="000000" w:themeColor="text1"/>
          <w:sz w:val="24"/>
          <w:szCs w:val="24"/>
        </w:rPr>
        <w:tab/>
      </w:r>
      <w:r w:rsidR="00074460" w:rsidRPr="00B918F8">
        <w:rPr>
          <w:rFonts w:ascii="Arial" w:hAnsi="Arial" w:cs="Arial"/>
          <w:color w:val="000000" w:themeColor="text1"/>
          <w:sz w:val="24"/>
          <w:szCs w:val="24"/>
        </w:rPr>
        <w:tab/>
      </w:r>
      <w:r w:rsidR="00074460" w:rsidRPr="00B918F8">
        <w:rPr>
          <w:rFonts w:ascii="Arial" w:hAnsi="Arial" w:cs="Arial"/>
          <w:color w:val="000000" w:themeColor="text1"/>
          <w:sz w:val="24"/>
          <w:szCs w:val="24"/>
        </w:rPr>
        <w:tab/>
      </w:r>
      <w:r w:rsidR="00074460" w:rsidRPr="00B918F8">
        <w:rPr>
          <w:rFonts w:ascii="Arial" w:hAnsi="Arial" w:cs="Arial"/>
          <w:color w:val="000000" w:themeColor="text1"/>
          <w:sz w:val="24"/>
          <w:szCs w:val="24"/>
        </w:rPr>
        <w:tab/>
      </w:r>
      <w:r w:rsidR="00074460" w:rsidRPr="00B918F8">
        <w:rPr>
          <w:rFonts w:ascii="Arial" w:hAnsi="Arial" w:cs="Arial"/>
          <w:color w:val="000000" w:themeColor="text1"/>
          <w:sz w:val="24"/>
          <w:szCs w:val="24"/>
        </w:rPr>
        <w:tab/>
      </w:r>
      <w:r w:rsidR="00074460" w:rsidRPr="00B918F8">
        <w:rPr>
          <w:rFonts w:ascii="Arial" w:hAnsi="Arial" w:cs="Arial"/>
          <w:color w:val="000000" w:themeColor="text1"/>
          <w:sz w:val="24"/>
          <w:szCs w:val="24"/>
        </w:rPr>
        <w:tab/>
      </w:r>
      <w:r w:rsidRPr="00B918F8">
        <w:rPr>
          <w:rFonts w:ascii="Arial" w:hAnsi="Arial" w:cs="Arial"/>
          <w:color w:val="000000" w:themeColor="text1"/>
          <w:sz w:val="24"/>
          <w:szCs w:val="24"/>
        </w:rPr>
        <w:t>Yes</w:t>
      </w:r>
      <w:r w:rsidRPr="00B918F8">
        <w:rPr>
          <w:rFonts w:ascii="Arial" w:hAnsi="Arial" w:cs="Arial"/>
          <w:color w:val="000000" w:themeColor="text1"/>
          <w:sz w:val="24"/>
          <w:szCs w:val="24"/>
        </w:rPr>
        <w:tab/>
        <w:t>No</w:t>
      </w:r>
    </w:p>
    <w:p w14:paraId="6A1238EA" w14:textId="57F4F0F6" w:rsidR="00B16248" w:rsidRPr="00B918F8" w:rsidRDefault="00B16248" w:rsidP="00EF1D4F">
      <w:pPr>
        <w:ind w:left="720"/>
        <w:rPr>
          <w:rFonts w:ascii="Arial" w:hAnsi="Arial" w:cs="Arial"/>
          <w:color w:val="000000" w:themeColor="text1"/>
          <w:sz w:val="24"/>
          <w:szCs w:val="24"/>
        </w:rPr>
      </w:pPr>
      <w:r w:rsidRPr="00B918F8">
        <w:rPr>
          <w:rFonts w:ascii="Arial" w:hAnsi="Arial" w:cs="Arial"/>
          <w:color w:val="000000" w:themeColor="text1"/>
          <w:sz w:val="24"/>
          <w:szCs w:val="24"/>
        </w:rPr>
        <w:t>Are you an Officer?</w:t>
      </w:r>
      <w:r w:rsidRPr="00B918F8">
        <w:rPr>
          <w:rFonts w:ascii="Arial" w:hAnsi="Arial" w:cs="Arial"/>
          <w:color w:val="000000" w:themeColor="text1"/>
          <w:sz w:val="24"/>
          <w:szCs w:val="24"/>
        </w:rPr>
        <w:tab/>
      </w:r>
      <w:r w:rsidRPr="00B918F8">
        <w:rPr>
          <w:rFonts w:ascii="Arial" w:hAnsi="Arial" w:cs="Arial"/>
          <w:color w:val="000000" w:themeColor="text1"/>
          <w:sz w:val="24"/>
          <w:szCs w:val="24"/>
        </w:rPr>
        <w:tab/>
      </w:r>
      <w:r w:rsidRPr="00B918F8">
        <w:rPr>
          <w:rFonts w:ascii="Arial" w:hAnsi="Arial" w:cs="Arial"/>
          <w:color w:val="000000" w:themeColor="text1"/>
          <w:sz w:val="24"/>
          <w:szCs w:val="24"/>
        </w:rPr>
        <w:tab/>
      </w:r>
      <w:r w:rsidRPr="00B918F8">
        <w:rPr>
          <w:rFonts w:ascii="Arial" w:hAnsi="Arial" w:cs="Arial"/>
          <w:color w:val="000000" w:themeColor="text1"/>
          <w:sz w:val="24"/>
          <w:szCs w:val="24"/>
        </w:rPr>
        <w:tab/>
      </w:r>
      <w:r w:rsidRPr="00B918F8">
        <w:rPr>
          <w:rFonts w:ascii="Arial" w:hAnsi="Arial" w:cs="Arial"/>
          <w:color w:val="000000" w:themeColor="text1"/>
          <w:sz w:val="24"/>
          <w:szCs w:val="24"/>
        </w:rPr>
        <w:tab/>
      </w:r>
      <w:r w:rsidRPr="00B918F8">
        <w:rPr>
          <w:rFonts w:ascii="Arial" w:hAnsi="Arial" w:cs="Arial"/>
          <w:color w:val="000000" w:themeColor="text1"/>
          <w:sz w:val="24"/>
          <w:szCs w:val="24"/>
        </w:rPr>
        <w:tab/>
      </w:r>
      <w:r w:rsidRPr="00B918F8">
        <w:rPr>
          <w:rFonts w:ascii="Arial" w:hAnsi="Arial" w:cs="Arial"/>
          <w:color w:val="000000" w:themeColor="text1"/>
          <w:sz w:val="24"/>
          <w:szCs w:val="24"/>
        </w:rPr>
        <w:tab/>
      </w:r>
      <w:r w:rsidR="00EF1D4F" w:rsidRPr="00B918F8">
        <w:rPr>
          <w:rFonts w:ascii="Arial" w:hAnsi="Arial" w:cs="Arial"/>
          <w:color w:val="000000" w:themeColor="text1"/>
          <w:sz w:val="24"/>
          <w:szCs w:val="24"/>
        </w:rPr>
        <w:tab/>
      </w:r>
      <w:r w:rsidR="00E23337" w:rsidRPr="00B918F8">
        <w:rPr>
          <w:rFonts w:ascii="Arial" w:hAnsi="Arial" w:cs="Arial"/>
          <w:color w:val="000000" w:themeColor="text1"/>
          <w:sz w:val="24"/>
          <w:szCs w:val="24"/>
        </w:rPr>
        <w:tab/>
      </w:r>
      <w:r w:rsidRPr="00B918F8">
        <w:rPr>
          <w:rFonts w:ascii="Arial" w:hAnsi="Arial" w:cs="Arial"/>
          <w:color w:val="000000" w:themeColor="text1"/>
          <w:sz w:val="24"/>
          <w:szCs w:val="24"/>
        </w:rPr>
        <w:t>Yes</w:t>
      </w:r>
      <w:r w:rsidRPr="00B918F8">
        <w:rPr>
          <w:rFonts w:ascii="Arial" w:hAnsi="Arial" w:cs="Arial"/>
          <w:color w:val="000000" w:themeColor="text1"/>
          <w:sz w:val="24"/>
          <w:szCs w:val="24"/>
        </w:rPr>
        <w:tab/>
        <w:t>No</w:t>
      </w:r>
    </w:p>
    <w:p w14:paraId="2B0680F5" w14:textId="0CA91860" w:rsidR="00B16248" w:rsidRPr="00B918F8" w:rsidRDefault="00B16248" w:rsidP="00EF1D4F">
      <w:pPr>
        <w:ind w:left="720"/>
        <w:rPr>
          <w:rFonts w:ascii="Arial" w:hAnsi="Arial" w:cs="Arial"/>
          <w:color w:val="000000" w:themeColor="text1"/>
          <w:sz w:val="24"/>
          <w:szCs w:val="24"/>
        </w:rPr>
      </w:pPr>
      <w:r w:rsidRPr="00B918F8">
        <w:rPr>
          <w:rFonts w:ascii="Arial" w:hAnsi="Arial" w:cs="Arial"/>
          <w:color w:val="000000" w:themeColor="text1"/>
          <w:sz w:val="24"/>
          <w:szCs w:val="24"/>
        </w:rPr>
        <w:t>If you are an Officer, what position do you hold?  ____________________</w:t>
      </w:r>
    </w:p>
    <w:p w14:paraId="5E0ECFA2" w14:textId="54ABACF2" w:rsidR="000577D1" w:rsidRPr="00B918F8" w:rsidRDefault="000577D1" w:rsidP="00EF1D4F">
      <w:pPr>
        <w:ind w:left="720"/>
        <w:rPr>
          <w:rFonts w:ascii="Arial" w:hAnsi="Arial" w:cs="Arial"/>
          <w:color w:val="000000" w:themeColor="text1"/>
          <w:sz w:val="24"/>
          <w:szCs w:val="24"/>
        </w:rPr>
      </w:pPr>
      <w:r w:rsidRPr="00B918F8">
        <w:rPr>
          <w:rFonts w:ascii="Arial" w:hAnsi="Arial" w:cs="Arial"/>
          <w:color w:val="000000" w:themeColor="text1"/>
          <w:sz w:val="24"/>
          <w:szCs w:val="24"/>
        </w:rPr>
        <w:t xml:space="preserve">Are you a member of a Committee with Board delegated powers?   </w:t>
      </w:r>
      <w:r w:rsidR="00E23337" w:rsidRPr="00B918F8">
        <w:rPr>
          <w:rFonts w:ascii="Arial" w:hAnsi="Arial" w:cs="Arial"/>
          <w:color w:val="000000" w:themeColor="text1"/>
          <w:sz w:val="24"/>
          <w:szCs w:val="24"/>
        </w:rPr>
        <w:tab/>
      </w:r>
      <w:r w:rsidR="00E23337" w:rsidRPr="00B918F8">
        <w:rPr>
          <w:rFonts w:ascii="Arial" w:hAnsi="Arial" w:cs="Arial"/>
          <w:color w:val="000000" w:themeColor="text1"/>
          <w:sz w:val="24"/>
          <w:szCs w:val="24"/>
        </w:rPr>
        <w:tab/>
      </w:r>
      <w:r w:rsidRPr="00B918F8">
        <w:rPr>
          <w:rFonts w:ascii="Arial" w:hAnsi="Arial" w:cs="Arial"/>
          <w:color w:val="000000" w:themeColor="text1"/>
          <w:sz w:val="24"/>
          <w:szCs w:val="24"/>
        </w:rPr>
        <w:t>Yes     No</w:t>
      </w:r>
    </w:p>
    <w:p w14:paraId="2DDB484D" w14:textId="07F7B054" w:rsidR="00B16248" w:rsidRPr="00B918F8" w:rsidRDefault="00B16248" w:rsidP="00EF1D4F">
      <w:pPr>
        <w:spacing w:after="240"/>
        <w:ind w:left="720"/>
        <w:rPr>
          <w:rFonts w:ascii="Arial" w:hAnsi="Arial" w:cs="Arial"/>
          <w:color w:val="000000" w:themeColor="text1"/>
          <w:sz w:val="24"/>
          <w:szCs w:val="24"/>
        </w:rPr>
      </w:pPr>
      <w:r w:rsidRPr="00B918F8">
        <w:rPr>
          <w:rFonts w:ascii="Arial" w:hAnsi="Arial" w:cs="Arial"/>
          <w:color w:val="000000" w:themeColor="text1"/>
          <w:sz w:val="24"/>
          <w:szCs w:val="24"/>
        </w:rPr>
        <w:t>Are you an employee of the TS</w:t>
      </w:r>
      <w:r w:rsidR="00074460" w:rsidRPr="00B918F8">
        <w:rPr>
          <w:rFonts w:ascii="Arial" w:hAnsi="Arial" w:cs="Arial"/>
          <w:color w:val="000000" w:themeColor="text1"/>
          <w:sz w:val="24"/>
          <w:szCs w:val="24"/>
        </w:rPr>
        <w:t>C</w:t>
      </w:r>
      <w:r w:rsidRPr="00B918F8">
        <w:rPr>
          <w:rFonts w:ascii="Arial" w:hAnsi="Arial" w:cs="Arial"/>
          <w:color w:val="000000" w:themeColor="text1"/>
          <w:sz w:val="24"/>
          <w:szCs w:val="24"/>
        </w:rPr>
        <w:t xml:space="preserve"> Alliance?    </w:t>
      </w:r>
      <w:r w:rsidRPr="00B918F8">
        <w:rPr>
          <w:rFonts w:ascii="Arial" w:hAnsi="Arial" w:cs="Arial"/>
          <w:color w:val="000000" w:themeColor="text1"/>
          <w:sz w:val="24"/>
          <w:szCs w:val="24"/>
        </w:rPr>
        <w:tab/>
      </w:r>
      <w:r w:rsidRPr="00B918F8">
        <w:rPr>
          <w:rFonts w:ascii="Arial" w:hAnsi="Arial" w:cs="Arial"/>
          <w:color w:val="000000" w:themeColor="text1"/>
          <w:sz w:val="24"/>
          <w:szCs w:val="24"/>
        </w:rPr>
        <w:tab/>
      </w:r>
      <w:r w:rsidRPr="00B918F8">
        <w:rPr>
          <w:rFonts w:ascii="Arial" w:hAnsi="Arial" w:cs="Arial"/>
          <w:color w:val="000000" w:themeColor="text1"/>
          <w:sz w:val="24"/>
          <w:szCs w:val="24"/>
        </w:rPr>
        <w:tab/>
      </w:r>
      <w:r w:rsidRPr="00B918F8">
        <w:rPr>
          <w:rFonts w:ascii="Arial" w:hAnsi="Arial" w:cs="Arial"/>
          <w:color w:val="000000" w:themeColor="text1"/>
          <w:sz w:val="24"/>
          <w:szCs w:val="24"/>
        </w:rPr>
        <w:tab/>
      </w:r>
      <w:r w:rsidR="00E23337" w:rsidRPr="00B918F8">
        <w:rPr>
          <w:rFonts w:ascii="Arial" w:hAnsi="Arial" w:cs="Arial"/>
          <w:color w:val="000000" w:themeColor="text1"/>
          <w:sz w:val="24"/>
          <w:szCs w:val="24"/>
        </w:rPr>
        <w:tab/>
      </w:r>
      <w:r w:rsidRPr="00B918F8">
        <w:rPr>
          <w:rFonts w:ascii="Arial" w:hAnsi="Arial" w:cs="Arial"/>
          <w:color w:val="000000" w:themeColor="text1"/>
          <w:sz w:val="24"/>
          <w:szCs w:val="24"/>
        </w:rPr>
        <w:t>Yes</w:t>
      </w:r>
      <w:r w:rsidRPr="00B918F8">
        <w:rPr>
          <w:rFonts w:ascii="Arial" w:hAnsi="Arial" w:cs="Arial"/>
          <w:color w:val="000000" w:themeColor="text1"/>
          <w:sz w:val="24"/>
          <w:szCs w:val="24"/>
        </w:rPr>
        <w:tab/>
        <w:t>No</w:t>
      </w:r>
    </w:p>
    <w:p w14:paraId="35E77987" w14:textId="46B2C2F8" w:rsidR="00B16248" w:rsidRPr="00B918F8" w:rsidRDefault="00B16248" w:rsidP="00543F1C">
      <w:pPr>
        <w:rPr>
          <w:rFonts w:ascii="Arial" w:hAnsi="Arial" w:cs="Arial"/>
          <w:color w:val="000000" w:themeColor="text1"/>
          <w:sz w:val="24"/>
          <w:szCs w:val="24"/>
        </w:rPr>
      </w:pPr>
      <w:r w:rsidRPr="00B918F8">
        <w:rPr>
          <w:rFonts w:ascii="Arial" w:hAnsi="Arial" w:cs="Arial"/>
          <w:color w:val="000000" w:themeColor="text1"/>
          <w:sz w:val="24"/>
          <w:szCs w:val="24"/>
        </w:rPr>
        <w:t>3. Affirmations:</w:t>
      </w:r>
    </w:p>
    <w:p w14:paraId="52EE6D5F" w14:textId="6F600792" w:rsidR="00B16248" w:rsidRPr="00B918F8" w:rsidRDefault="00B16248" w:rsidP="00543F1C">
      <w:pPr>
        <w:rPr>
          <w:rFonts w:ascii="Arial" w:hAnsi="Arial" w:cs="Arial"/>
          <w:color w:val="000000" w:themeColor="text1"/>
          <w:sz w:val="24"/>
          <w:szCs w:val="24"/>
        </w:rPr>
      </w:pPr>
      <w:r w:rsidRPr="00B918F8">
        <w:rPr>
          <w:rFonts w:ascii="Arial" w:hAnsi="Arial" w:cs="Arial"/>
          <w:color w:val="000000" w:themeColor="text1"/>
          <w:sz w:val="24"/>
          <w:szCs w:val="24"/>
        </w:rPr>
        <w:tab/>
        <w:t>I hereby affirm the following:</w:t>
      </w:r>
    </w:p>
    <w:p w14:paraId="520F52EA" w14:textId="48003744" w:rsidR="00B16248" w:rsidRPr="00B918F8" w:rsidRDefault="00B16248" w:rsidP="00543F1C">
      <w:pPr>
        <w:rPr>
          <w:rFonts w:ascii="Arial" w:hAnsi="Arial" w:cs="Arial"/>
          <w:color w:val="000000" w:themeColor="text1"/>
          <w:sz w:val="24"/>
          <w:szCs w:val="24"/>
        </w:rPr>
      </w:pPr>
      <w:r w:rsidRPr="00B918F8">
        <w:rPr>
          <w:rFonts w:ascii="Arial" w:hAnsi="Arial" w:cs="Arial"/>
          <w:color w:val="000000" w:themeColor="text1"/>
          <w:sz w:val="24"/>
          <w:szCs w:val="24"/>
        </w:rPr>
        <w:tab/>
        <w:t>I have received a copy of the TS</w:t>
      </w:r>
      <w:r w:rsidR="00074460" w:rsidRPr="00B918F8">
        <w:rPr>
          <w:rFonts w:ascii="Arial" w:hAnsi="Arial" w:cs="Arial"/>
          <w:color w:val="000000" w:themeColor="text1"/>
          <w:sz w:val="24"/>
          <w:szCs w:val="24"/>
        </w:rPr>
        <w:t>C</w:t>
      </w:r>
      <w:r w:rsidRPr="00B918F8">
        <w:rPr>
          <w:rFonts w:ascii="Arial" w:hAnsi="Arial" w:cs="Arial"/>
          <w:color w:val="000000" w:themeColor="text1"/>
          <w:sz w:val="24"/>
          <w:szCs w:val="24"/>
        </w:rPr>
        <w:t xml:space="preserve"> Alliance Conflict of Interest Policy. ____</w:t>
      </w:r>
      <w:r w:rsidR="005531D7" w:rsidRPr="00B918F8">
        <w:rPr>
          <w:rFonts w:ascii="Arial" w:hAnsi="Arial" w:cs="Arial"/>
          <w:color w:val="000000" w:themeColor="text1"/>
          <w:sz w:val="24"/>
          <w:szCs w:val="24"/>
        </w:rPr>
        <w:t>_</w:t>
      </w:r>
      <w:r w:rsidRPr="00B918F8">
        <w:rPr>
          <w:rFonts w:ascii="Arial" w:hAnsi="Arial" w:cs="Arial"/>
          <w:color w:val="000000" w:themeColor="text1"/>
          <w:sz w:val="24"/>
          <w:szCs w:val="24"/>
        </w:rPr>
        <w:t>__(initial)</w:t>
      </w:r>
    </w:p>
    <w:p w14:paraId="32D0725A" w14:textId="09C76379" w:rsidR="00B16248" w:rsidRPr="00B918F8" w:rsidRDefault="00B16248" w:rsidP="00543F1C">
      <w:pPr>
        <w:rPr>
          <w:rFonts w:ascii="Arial" w:hAnsi="Arial" w:cs="Arial"/>
          <w:color w:val="000000" w:themeColor="text1"/>
          <w:sz w:val="24"/>
          <w:szCs w:val="24"/>
        </w:rPr>
      </w:pPr>
      <w:r w:rsidRPr="00B918F8">
        <w:rPr>
          <w:rFonts w:ascii="Arial" w:hAnsi="Arial" w:cs="Arial"/>
          <w:color w:val="000000" w:themeColor="text1"/>
          <w:sz w:val="24"/>
          <w:szCs w:val="24"/>
        </w:rPr>
        <w:tab/>
        <w:t>I have read and understand the Policy.</w:t>
      </w:r>
      <w:r w:rsidRPr="00B918F8">
        <w:rPr>
          <w:rFonts w:ascii="Arial" w:hAnsi="Arial" w:cs="Arial"/>
          <w:color w:val="000000" w:themeColor="text1"/>
          <w:sz w:val="24"/>
          <w:szCs w:val="24"/>
        </w:rPr>
        <w:tab/>
      </w:r>
      <w:r w:rsidRPr="00B918F8">
        <w:rPr>
          <w:rFonts w:ascii="Arial" w:hAnsi="Arial" w:cs="Arial"/>
          <w:color w:val="000000" w:themeColor="text1"/>
          <w:sz w:val="24"/>
          <w:szCs w:val="24"/>
        </w:rPr>
        <w:tab/>
      </w:r>
      <w:r w:rsidRPr="00B918F8">
        <w:rPr>
          <w:rFonts w:ascii="Arial" w:hAnsi="Arial" w:cs="Arial"/>
          <w:color w:val="000000" w:themeColor="text1"/>
          <w:sz w:val="24"/>
          <w:szCs w:val="24"/>
        </w:rPr>
        <w:tab/>
      </w:r>
      <w:r w:rsidRPr="00B918F8">
        <w:rPr>
          <w:rFonts w:ascii="Arial" w:hAnsi="Arial" w:cs="Arial"/>
          <w:color w:val="000000" w:themeColor="text1"/>
          <w:sz w:val="24"/>
          <w:szCs w:val="24"/>
        </w:rPr>
        <w:tab/>
        <w:t xml:space="preserve">       </w:t>
      </w:r>
      <w:r w:rsidR="00EF1D4F" w:rsidRPr="00B918F8">
        <w:rPr>
          <w:rFonts w:ascii="Arial" w:hAnsi="Arial" w:cs="Arial"/>
          <w:color w:val="000000" w:themeColor="text1"/>
          <w:sz w:val="24"/>
          <w:szCs w:val="24"/>
        </w:rPr>
        <w:tab/>
      </w:r>
      <w:r w:rsidRPr="00B918F8">
        <w:rPr>
          <w:rFonts w:ascii="Arial" w:hAnsi="Arial" w:cs="Arial"/>
          <w:color w:val="000000" w:themeColor="text1"/>
          <w:sz w:val="24"/>
          <w:szCs w:val="24"/>
        </w:rPr>
        <w:t xml:space="preserve"> </w:t>
      </w:r>
      <w:r w:rsidR="00EF1D4F" w:rsidRPr="00B918F8">
        <w:rPr>
          <w:rFonts w:ascii="Arial" w:hAnsi="Arial" w:cs="Arial"/>
          <w:color w:val="000000" w:themeColor="text1"/>
          <w:sz w:val="24"/>
          <w:szCs w:val="24"/>
        </w:rPr>
        <w:t xml:space="preserve"> </w:t>
      </w:r>
      <w:r w:rsidRPr="00B918F8">
        <w:rPr>
          <w:rFonts w:ascii="Arial" w:hAnsi="Arial" w:cs="Arial"/>
          <w:color w:val="000000" w:themeColor="text1"/>
          <w:sz w:val="24"/>
          <w:szCs w:val="24"/>
        </w:rPr>
        <w:t>_______(initial</w:t>
      </w:r>
      <w:r w:rsidR="005531D7" w:rsidRPr="00B918F8">
        <w:rPr>
          <w:rFonts w:ascii="Arial" w:hAnsi="Arial" w:cs="Arial"/>
          <w:color w:val="000000" w:themeColor="text1"/>
          <w:sz w:val="24"/>
          <w:szCs w:val="24"/>
        </w:rPr>
        <w:t>)</w:t>
      </w:r>
    </w:p>
    <w:p w14:paraId="6469EE1C" w14:textId="72AED5B0" w:rsidR="005531D7" w:rsidRPr="00B918F8" w:rsidRDefault="005531D7" w:rsidP="00543F1C">
      <w:pPr>
        <w:spacing w:after="240"/>
        <w:rPr>
          <w:rFonts w:ascii="Arial" w:hAnsi="Arial" w:cs="Arial"/>
          <w:color w:val="000000" w:themeColor="text1"/>
          <w:sz w:val="24"/>
          <w:szCs w:val="24"/>
        </w:rPr>
      </w:pPr>
      <w:r w:rsidRPr="00B918F8">
        <w:rPr>
          <w:rFonts w:ascii="Arial" w:hAnsi="Arial" w:cs="Arial"/>
          <w:color w:val="000000" w:themeColor="text1"/>
          <w:sz w:val="24"/>
          <w:szCs w:val="24"/>
        </w:rPr>
        <w:tab/>
        <w:t>I agree to comply with the Policy.</w:t>
      </w:r>
      <w:r w:rsidRPr="00B918F8">
        <w:rPr>
          <w:rFonts w:ascii="Arial" w:hAnsi="Arial" w:cs="Arial"/>
          <w:color w:val="000000" w:themeColor="text1"/>
          <w:sz w:val="24"/>
          <w:szCs w:val="24"/>
        </w:rPr>
        <w:tab/>
      </w:r>
      <w:r w:rsidRPr="00B918F8">
        <w:rPr>
          <w:rFonts w:ascii="Arial" w:hAnsi="Arial" w:cs="Arial"/>
          <w:color w:val="000000" w:themeColor="text1"/>
          <w:sz w:val="24"/>
          <w:szCs w:val="24"/>
        </w:rPr>
        <w:tab/>
      </w:r>
      <w:r w:rsidRPr="00B918F8">
        <w:rPr>
          <w:rFonts w:ascii="Arial" w:hAnsi="Arial" w:cs="Arial"/>
          <w:color w:val="000000" w:themeColor="text1"/>
          <w:sz w:val="24"/>
          <w:szCs w:val="24"/>
        </w:rPr>
        <w:tab/>
      </w:r>
      <w:r w:rsidRPr="00B918F8">
        <w:rPr>
          <w:rFonts w:ascii="Arial" w:hAnsi="Arial" w:cs="Arial"/>
          <w:color w:val="000000" w:themeColor="text1"/>
          <w:sz w:val="24"/>
          <w:szCs w:val="24"/>
        </w:rPr>
        <w:tab/>
      </w:r>
      <w:r w:rsidRPr="00B918F8">
        <w:rPr>
          <w:rFonts w:ascii="Arial" w:hAnsi="Arial" w:cs="Arial"/>
          <w:color w:val="000000" w:themeColor="text1"/>
          <w:sz w:val="24"/>
          <w:szCs w:val="24"/>
        </w:rPr>
        <w:tab/>
        <w:t xml:space="preserve">        </w:t>
      </w:r>
      <w:r w:rsidR="00EF1D4F" w:rsidRPr="00B918F8">
        <w:rPr>
          <w:rFonts w:ascii="Arial" w:hAnsi="Arial" w:cs="Arial"/>
          <w:color w:val="000000" w:themeColor="text1"/>
          <w:sz w:val="24"/>
          <w:szCs w:val="24"/>
        </w:rPr>
        <w:tab/>
        <w:t xml:space="preserve">  </w:t>
      </w:r>
      <w:r w:rsidRPr="00B918F8">
        <w:rPr>
          <w:rFonts w:ascii="Arial" w:hAnsi="Arial" w:cs="Arial"/>
          <w:color w:val="000000" w:themeColor="text1"/>
          <w:sz w:val="24"/>
          <w:szCs w:val="24"/>
        </w:rPr>
        <w:t>_______(initial)</w:t>
      </w:r>
    </w:p>
    <w:p w14:paraId="0CF8EF60" w14:textId="1F320B07" w:rsidR="005531D7" w:rsidRPr="00B918F8" w:rsidRDefault="005531D7" w:rsidP="00543F1C">
      <w:pPr>
        <w:rPr>
          <w:rFonts w:ascii="Arial" w:hAnsi="Arial" w:cs="Arial"/>
          <w:color w:val="000000" w:themeColor="text1"/>
          <w:sz w:val="24"/>
          <w:szCs w:val="24"/>
        </w:rPr>
      </w:pPr>
      <w:r w:rsidRPr="00B918F8">
        <w:rPr>
          <w:rFonts w:ascii="Arial" w:hAnsi="Arial" w:cs="Arial"/>
          <w:color w:val="000000" w:themeColor="text1"/>
          <w:sz w:val="24"/>
          <w:szCs w:val="24"/>
        </w:rPr>
        <w:t>4. Disclosures</w:t>
      </w:r>
      <w:r w:rsidR="008E7C1D" w:rsidRPr="00B918F8">
        <w:rPr>
          <w:rFonts w:ascii="Arial" w:hAnsi="Arial" w:cs="Arial"/>
          <w:color w:val="000000" w:themeColor="text1"/>
          <w:sz w:val="24"/>
          <w:szCs w:val="24"/>
        </w:rPr>
        <w:t>:</w:t>
      </w:r>
    </w:p>
    <w:p w14:paraId="1F7836D0" w14:textId="4B550FF5" w:rsidR="008E7C1D" w:rsidRPr="00B918F8" w:rsidRDefault="008E7C1D" w:rsidP="00543F1C">
      <w:pPr>
        <w:ind w:left="720"/>
        <w:rPr>
          <w:rFonts w:ascii="Arial" w:hAnsi="Arial" w:cs="Arial"/>
          <w:color w:val="000000" w:themeColor="text1"/>
          <w:sz w:val="24"/>
          <w:szCs w:val="24"/>
        </w:rPr>
      </w:pPr>
      <w:r w:rsidRPr="00B918F8">
        <w:rPr>
          <w:rFonts w:ascii="Arial" w:hAnsi="Arial" w:cs="Arial"/>
          <w:color w:val="000000" w:themeColor="text1"/>
          <w:sz w:val="24"/>
          <w:szCs w:val="24"/>
        </w:rPr>
        <w:t>a.  Do you have any Financial Interest (prior, current or potential), including any compensation</w:t>
      </w:r>
      <w:r w:rsidR="000577D1" w:rsidRPr="00B918F8">
        <w:rPr>
          <w:rFonts w:ascii="Arial" w:hAnsi="Arial" w:cs="Arial"/>
          <w:color w:val="000000" w:themeColor="text1"/>
          <w:sz w:val="24"/>
          <w:szCs w:val="24"/>
        </w:rPr>
        <w:t xml:space="preserve"> </w:t>
      </w:r>
      <w:r w:rsidRPr="00B918F8">
        <w:rPr>
          <w:rFonts w:ascii="Arial" w:hAnsi="Arial" w:cs="Arial"/>
          <w:color w:val="000000" w:themeColor="text1"/>
          <w:sz w:val="24"/>
          <w:szCs w:val="24"/>
        </w:rPr>
        <w:t>arrangement, as defined in the TS</w:t>
      </w:r>
      <w:r w:rsidR="00074460" w:rsidRPr="00B918F8">
        <w:rPr>
          <w:rFonts w:ascii="Arial" w:hAnsi="Arial" w:cs="Arial"/>
          <w:color w:val="000000" w:themeColor="text1"/>
          <w:sz w:val="24"/>
          <w:szCs w:val="24"/>
        </w:rPr>
        <w:t>C</w:t>
      </w:r>
      <w:r w:rsidRPr="00B918F8">
        <w:rPr>
          <w:rFonts w:ascii="Arial" w:hAnsi="Arial" w:cs="Arial"/>
          <w:color w:val="000000" w:themeColor="text1"/>
          <w:sz w:val="24"/>
          <w:szCs w:val="24"/>
        </w:rPr>
        <w:t xml:space="preserve"> Alliance Conflict of Interest Policy? </w:t>
      </w:r>
      <w:r w:rsidR="000577D1" w:rsidRPr="00B918F8">
        <w:rPr>
          <w:rFonts w:ascii="Arial" w:hAnsi="Arial" w:cs="Arial"/>
          <w:color w:val="000000" w:themeColor="text1"/>
          <w:sz w:val="24"/>
          <w:szCs w:val="24"/>
        </w:rPr>
        <w:t xml:space="preserve">   </w:t>
      </w:r>
      <w:r w:rsidRPr="00B918F8">
        <w:rPr>
          <w:rFonts w:ascii="Arial" w:hAnsi="Arial" w:cs="Arial"/>
          <w:color w:val="000000" w:themeColor="text1"/>
          <w:sz w:val="24"/>
          <w:szCs w:val="24"/>
        </w:rPr>
        <w:t>Yes</w:t>
      </w:r>
      <w:r w:rsidRPr="00B918F8">
        <w:rPr>
          <w:rFonts w:ascii="Arial" w:hAnsi="Arial" w:cs="Arial"/>
          <w:color w:val="000000" w:themeColor="text1"/>
          <w:sz w:val="24"/>
          <w:szCs w:val="24"/>
        </w:rPr>
        <w:tab/>
        <w:t>No</w:t>
      </w:r>
    </w:p>
    <w:p w14:paraId="4A125232" w14:textId="2E32A1EF" w:rsidR="008E7C1D" w:rsidRPr="00B918F8" w:rsidRDefault="008E7C1D" w:rsidP="00FA6C51">
      <w:pPr>
        <w:spacing w:before="120" w:line="360" w:lineRule="auto"/>
        <w:rPr>
          <w:rFonts w:ascii="Arial" w:hAnsi="Arial" w:cs="Arial"/>
          <w:color w:val="000000" w:themeColor="text1"/>
          <w:sz w:val="24"/>
          <w:szCs w:val="24"/>
        </w:rPr>
      </w:pPr>
      <w:r w:rsidRPr="00B918F8">
        <w:rPr>
          <w:rFonts w:ascii="Arial" w:hAnsi="Arial" w:cs="Arial"/>
          <w:color w:val="000000" w:themeColor="text1"/>
          <w:sz w:val="24"/>
          <w:szCs w:val="24"/>
        </w:rPr>
        <w:tab/>
      </w:r>
      <w:r w:rsidRPr="00B918F8">
        <w:rPr>
          <w:rFonts w:ascii="Arial" w:hAnsi="Arial" w:cs="Arial"/>
          <w:color w:val="000000" w:themeColor="text1"/>
          <w:sz w:val="24"/>
          <w:szCs w:val="24"/>
        </w:rPr>
        <w:tab/>
      </w:r>
      <w:proofErr w:type="spellStart"/>
      <w:r w:rsidRPr="00B918F8">
        <w:rPr>
          <w:rFonts w:ascii="Arial" w:hAnsi="Arial" w:cs="Arial"/>
          <w:color w:val="000000" w:themeColor="text1"/>
          <w:sz w:val="24"/>
          <w:szCs w:val="24"/>
        </w:rPr>
        <w:t>i</w:t>
      </w:r>
      <w:proofErr w:type="spellEnd"/>
      <w:r w:rsidRPr="00B918F8">
        <w:rPr>
          <w:rFonts w:ascii="Arial" w:hAnsi="Arial" w:cs="Arial"/>
          <w:color w:val="000000" w:themeColor="text1"/>
          <w:sz w:val="24"/>
          <w:szCs w:val="24"/>
        </w:rPr>
        <w:t>. If yes, please describe this Financial Interest:</w:t>
      </w:r>
    </w:p>
    <w:p w14:paraId="08A5B43E" w14:textId="0F993E3A" w:rsidR="008E7C1D" w:rsidRPr="00B918F8" w:rsidRDefault="00CD586D" w:rsidP="00543F1C">
      <w:pPr>
        <w:spacing w:before="120" w:after="240" w:line="360" w:lineRule="auto"/>
        <w:ind w:left="720"/>
        <w:rPr>
          <w:rFonts w:ascii="Arial" w:hAnsi="Arial" w:cs="Arial"/>
          <w:color w:val="000000" w:themeColor="text1"/>
          <w:sz w:val="24"/>
          <w:szCs w:val="24"/>
        </w:rPr>
      </w:pPr>
      <w:r w:rsidRPr="00B918F8">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w:t>
      </w:r>
    </w:p>
    <w:p w14:paraId="49AEBBDA" w14:textId="5C5B62FD" w:rsidR="00CD586D" w:rsidRPr="00B918F8" w:rsidRDefault="00CD586D" w:rsidP="00543F1C">
      <w:pPr>
        <w:ind w:left="720"/>
        <w:rPr>
          <w:rFonts w:ascii="Arial" w:hAnsi="Arial" w:cs="Arial"/>
          <w:color w:val="000000" w:themeColor="text1"/>
          <w:sz w:val="24"/>
          <w:szCs w:val="24"/>
        </w:rPr>
      </w:pPr>
      <w:r w:rsidRPr="00B918F8">
        <w:rPr>
          <w:rFonts w:ascii="Arial" w:hAnsi="Arial" w:cs="Arial"/>
          <w:color w:val="000000" w:themeColor="text1"/>
          <w:sz w:val="24"/>
          <w:szCs w:val="24"/>
        </w:rPr>
        <w:t>b.  Please describe any other relationships, positions, or circumstances that you believe could constitute possible forms of Conflict of Interest not otherwise addressed above.  If the answer is none, please write the word “None” in the lines provided.</w:t>
      </w:r>
    </w:p>
    <w:p w14:paraId="13E109F0" w14:textId="206A3C8F" w:rsidR="00CD586D" w:rsidRPr="00B918F8" w:rsidRDefault="00CD586D" w:rsidP="00543F1C">
      <w:pPr>
        <w:spacing w:after="240" w:line="360" w:lineRule="auto"/>
        <w:ind w:left="720"/>
        <w:rPr>
          <w:rFonts w:ascii="Arial" w:hAnsi="Arial" w:cs="Arial"/>
          <w:color w:val="000000" w:themeColor="text1"/>
          <w:sz w:val="24"/>
          <w:szCs w:val="24"/>
        </w:rPr>
      </w:pPr>
      <w:r w:rsidRPr="00B918F8">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w:t>
      </w:r>
    </w:p>
    <w:p w14:paraId="56D592DF" w14:textId="2EA9F99A" w:rsidR="00CD586D" w:rsidRPr="00B918F8" w:rsidRDefault="00CD586D" w:rsidP="00543F1C">
      <w:pPr>
        <w:rPr>
          <w:rFonts w:ascii="Arial" w:hAnsi="Arial" w:cs="Arial"/>
          <w:color w:val="000000" w:themeColor="text1"/>
          <w:sz w:val="24"/>
          <w:szCs w:val="24"/>
        </w:rPr>
      </w:pPr>
      <w:r w:rsidRPr="00B918F8">
        <w:rPr>
          <w:rFonts w:ascii="Arial" w:hAnsi="Arial" w:cs="Arial"/>
          <w:color w:val="000000" w:themeColor="text1"/>
          <w:sz w:val="24"/>
          <w:szCs w:val="24"/>
        </w:rPr>
        <w:t>I hereby certify that the information provided above is true and complete to the best of my knowledge.  I have reviewed and agree to abide by the T</w:t>
      </w:r>
      <w:r w:rsidR="00074460" w:rsidRPr="00B918F8">
        <w:rPr>
          <w:rFonts w:ascii="Arial" w:hAnsi="Arial" w:cs="Arial"/>
          <w:color w:val="000000" w:themeColor="text1"/>
          <w:sz w:val="24"/>
          <w:szCs w:val="24"/>
        </w:rPr>
        <w:t>SC</w:t>
      </w:r>
      <w:r w:rsidRPr="00B918F8">
        <w:rPr>
          <w:rFonts w:ascii="Arial" w:hAnsi="Arial" w:cs="Arial"/>
          <w:color w:val="000000" w:themeColor="text1"/>
          <w:sz w:val="24"/>
          <w:szCs w:val="24"/>
        </w:rPr>
        <w:t xml:space="preserve"> Alliance Conflict of Interest Policy in effect as of today’s date.</w:t>
      </w:r>
    </w:p>
    <w:p w14:paraId="22BDA3E1" w14:textId="77777777" w:rsidR="00CD586D" w:rsidRPr="00B918F8" w:rsidRDefault="00CD586D" w:rsidP="00FA6C51">
      <w:pPr>
        <w:spacing w:before="120" w:line="360" w:lineRule="auto"/>
        <w:rPr>
          <w:rFonts w:ascii="Arial" w:hAnsi="Arial" w:cs="Arial"/>
          <w:color w:val="000000" w:themeColor="text1"/>
          <w:sz w:val="24"/>
          <w:szCs w:val="24"/>
        </w:rPr>
      </w:pPr>
    </w:p>
    <w:p w14:paraId="52FF90E9" w14:textId="6AEC43E4" w:rsidR="00CD586D" w:rsidRPr="00B918F8" w:rsidRDefault="00CD586D" w:rsidP="00FA6C51">
      <w:pPr>
        <w:spacing w:before="120" w:line="360" w:lineRule="auto"/>
        <w:rPr>
          <w:rFonts w:ascii="Arial" w:hAnsi="Arial" w:cs="Arial"/>
          <w:color w:val="000000" w:themeColor="text1"/>
          <w:sz w:val="24"/>
          <w:szCs w:val="24"/>
          <w:u w:val="single"/>
        </w:rPr>
      </w:pPr>
      <w:r w:rsidRPr="00B918F8">
        <w:rPr>
          <w:rFonts w:ascii="Arial" w:hAnsi="Arial" w:cs="Arial"/>
          <w:color w:val="000000" w:themeColor="text1"/>
          <w:sz w:val="24"/>
          <w:szCs w:val="24"/>
        </w:rPr>
        <w:t>Signature of Responsible Person: ______________________________Date _________</w:t>
      </w:r>
      <w:r w:rsidR="00E23337" w:rsidRPr="00B918F8">
        <w:rPr>
          <w:rFonts w:ascii="Arial" w:hAnsi="Arial" w:cs="Arial"/>
          <w:color w:val="000000" w:themeColor="text1"/>
          <w:sz w:val="24"/>
          <w:szCs w:val="24"/>
          <w:u w:val="single"/>
        </w:rPr>
        <w:t xml:space="preserve">        </w:t>
      </w:r>
    </w:p>
    <w:p w14:paraId="19DA3B00" w14:textId="6AC707D7" w:rsidR="00755E88" w:rsidRPr="00E23337" w:rsidRDefault="00CD586D" w:rsidP="00EF1D4F">
      <w:pPr>
        <w:spacing w:before="120" w:line="360" w:lineRule="auto"/>
        <w:rPr>
          <w:rFonts w:ascii="Arial" w:hAnsi="Arial" w:cs="Arial"/>
          <w:sz w:val="24"/>
          <w:szCs w:val="24"/>
          <w:u w:val="single"/>
        </w:rPr>
      </w:pPr>
      <w:r w:rsidRPr="00B918F8">
        <w:rPr>
          <w:rFonts w:ascii="Arial" w:hAnsi="Arial" w:cs="Arial"/>
          <w:color w:val="000000" w:themeColor="text1"/>
          <w:sz w:val="24"/>
          <w:szCs w:val="24"/>
        </w:rPr>
        <w:t xml:space="preserve">Date Reviewed by the </w:t>
      </w:r>
      <w:r w:rsidR="007B1E51" w:rsidRPr="00B918F8">
        <w:rPr>
          <w:rFonts w:ascii="Arial" w:hAnsi="Arial" w:cs="Arial"/>
          <w:color w:val="000000" w:themeColor="text1"/>
          <w:sz w:val="24"/>
          <w:szCs w:val="24"/>
        </w:rPr>
        <w:t>Governance</w:t>
      </w:r>
      <w:r w:rsidRPr="00B918F8">
        <w:rPr>
          <w:rFonts w:ascii="Arial" w:hAnsi="Arial" w:cs="Arial"/>
          <w:color w:val="000000" w:themeColor="text1"/>
          <w:sz w:val="24"/>
          <w:szCs w:val="24"/>
        </w:rPr>
        <w:t xml:space="preserve"> Committ</w:t>
      </w:r>
      <w:r w:rsidRPr="002F7064">
        <w:rPr>
          <w:rFonts w:ascii="Arial" w:hAnsi="Arial" w:cs="Arial"/>
          <w:sz w:val="24"/>
          <w:szCs w:val="24"/>
        </w:rPr>
        <w:t>ee:  _____________</w:t>
      </w:r>
      <w:r w:rsidR="00E23337">
        <w:rPr>
          <w:rFonts w:ascii="Arial" w:hAnsi="Arial" w:cs="Arial"/>
          <w:sz w:val="24"/>
          <w:szCs w:val="24"/>
          <w:u w:val="single"/>
        </w:rPr>
        <w:t xml:space="preserve">                                              </w:t>
      </w:r>
    </w:p>
    <w:sectPr w:rsidR="00755E88" w:rsidRPr="00E23337" w:rsidSect="00EF1D4F">
      <w:pgSz w:w="12240" w:h="15840"/>
      <w:pgMar w:top="720" w:right="1152" w:bottom="720" w:left="115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6833"/>
    <w:multiLevelType w:val="hybridMultilevel"/>
    <w:tmpl w:val="D1789742"/>
    <w:lvl w:ilvl="0" w:tplc="6A747D06">
      <w:start w:val="1"/>
      <w:numFmt w:val="bullet"/>
      <w:lvlText w:val="•"/>
      <w:lvlJc w:val="left"/>
      <w:pPr>
        <w:ind w:hanging="360"/>
      </w:pPr>
      <w:rPr>
        <w:rFonts w:ascii="Arial" w:eastAsia="Arial" w:hAnsi="Arial" w:hint="default"/>
        <w:w w:val="131"/>
        <w:sz w:val="16"/>
        <w:szCs w:val="16"/>
      </w:rPr>
    </w:lvl>
    <w:lvl w:ilvl="1" w:tplc="D4D695C0">
      <w:start w:val="1"/>
      <w:numFmt w:val="bullet"/>
      <w:lvlText w:val="•"/>
      <w:lvlJc w:val="left"/>
      <w:pPr>
        <w:ind w:hanging="360"/>
      </w:pPr>
      <w:rPr>
        <w:rFonts w:ascii="Arial" w:eastAsia="Arial" w:hAnsi="Arial" w:hint="default"/>
        <w:w w:val="130"/>
        <w:sz w:val="24"/>
        <w:szCs w:val="24"/>
      </w:rPr>
    </w:lvl>
    <w:lvl w:ilvl="2" w:tplc="612067DE">
      <w:start w:val="1"/>
      <w:numFmt w:val="bullet"/>
      <w:lvlText w:val="•"/>
      <w:lvlJc w:val="left"/>
      <w:rPr>
        <w:rFonts w:hint="default"/>
      </w:rPr>
    </w:lvl>
    <w:lvl w:ilvl="3" w:tplc="1C8C7CB4">
      <w:start w:val="1"/>
      <w:numFmt w:val="bullet"/>
      <w:lvlText w:val="•"/>
      <w:lvlJc w:val="left"/>
      <w:rPr>
        <w:rFonts w:hint="default"/>
      </w:rPr>
    </w:lvl>
    <w:lvl w:ilvl="4" w:tplc="898E9062">
      <w:start w:val="1"/>
      <w:numFmt w:val="bullet"/>
      <w:lvlText w:val="•"/>
      <w:lvlJc w:val="left"/>
      <w:rPr>
        <w:rFonts w:hint="default"/>
      </w:rPr>
    </w:lvl>
    <w:lvl w:ilvl="5" w:tplc="6CEC1A6C">
      <w:start w:val="1"/>
      <w:numFmt w:val="bullet"/>
      <w:lvlText w:val="•"/>
      <w:lvlJc w:val="left"/>
      <w:rPr>
        <w:rFonts w:hint="default"/>
      </w:rPr>
    </w:lvl>
    <w:lvl w:ilvl="6" w:tplc="F230B5C2">
      <w:start w:val="1"/>
      <w:numFmt w:val="bullet"/>
      <w:lvlText w:val="•"/>
      <w:lvlJc w:val="left"/>
      <w:rPr>
        <w:rFonts w:hint="default"/>
      </w:rPr>
    </w:lvl>
    <w:lvl w:ilvl="7" w:tplc="854648A6">
      <w:start w:val="1"/>
      <w:numFmt w:val="bullet"/>
      <w:lvlText w:val="•"/>
      <w:lvlJc w:val="left"/>
      <w:rPr>
        <w:rFonts w:hint="default"/>
      </w:rPr>
    </w:lvl>
    <w:lvl w:ilvl="8" w:tplc="5CD6E1E0">
      <w:start w:val="1"/>
      <w:numFmt w:val="bullet"/>
      <w:lvlText w:val="•"/>
      <w:lvlJc w:val="left"/>
      <w:rPr>
        <w:rFonts w:hint="default"/>
      </w:rPr>
    </w:lvl>
  </w:abstractNum>
  <w:abstractNum w:abstractNumId="1" w15:restartNumberingAfterBreak="0">
    <w:nsid w:val="3410082F"/>
    <w:multiLevelType w:val="hybridMultilevel"/>
    <w:tmpl w:val="A120FA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29805D3C">
      <w:numFmt w:val="bullet"/>
      <w:lvlText w:val=""/>
      <w:lvlJc w:val="left"/>
      <w:pPr>
        <w:ind w:left="2160" w:hanging="360"/>
      </w:pPr>
      <w:rPr>
        <w:rFonts w:ascii="Symbol" w:eastAsia="Arial" w:hAnsi="Symbol" w:cs="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0183F"/>
    <w:multiLevelType w:val="hybridMultilevel"/>
    <w:tmpl w:val="EBA8527A"/>
    <w:lvl w:ilvl="0" w:tplc="04090003">
      <w:start w:val="1"/>
      <w:numFmt w:val="bullet"/>
      <w:lvlText w:val="o"/>
      <w:lvlJc w:val="left"/>
      <w:pPr>
        <w:ind w:left="1188" w:hanging="360"/>
      </w:pPr>
      <w:rPr>
        <w:rFonts w:ascii="Courier New" w:hAnsi="Courier New" w:cs="Courier New"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 w15:restartNumberingAfterBreak="0">
    <w:nsid w:val="535F19B2"/>
    <w:multiLevelType w:val="hybridMultilevel"/>
    <w:tmpl w:val="F9527D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82487"/>
    <w:multiLevelType w:val="hybridMultilevel"/>
    <w:tmpl w:val="346A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C78ED"/>
    <w:multiLevelType w:val="hybridMultilevel"/>
    <w:tmpl w:val="D4B00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036B3"/>
    <w:multiLevelType w:val="hybridMultilevel"/>
    <w:tmpl w:val="500C3B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76938"/>
    <w:multiLevelType w:val="hybridMultilevel"/>
    <w:tmpl w:val="D1623414"/>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8E"/>
    <w:rsid w:val="0002535A"/>
    <w:rsid w:val="00043AF5"/>
    <w:rsid w:val="0004741B"/>
    <w:rsid w:val="00056DAE"/>
    <w:rsid w:val="000577D1"/>
    <w:rsid w:val="00074460"/>
    <w:rsid w:val="000B365D"/>
    <w:rsid w:val="00121E83"/>
    <w:rsid w:val="00122CFE"/>
    <w:rsid w:val="00125F22"/>
    <w:rsid w:val="001351EB"/>
    <w:rsid w:val="0014321B"/>
    <w:rsid w:val="001B1C48"/>
    <w:rsid w:val="002124DC"/>
    <w:rsid w:val="00240184"/>
    <w:rsid w:val="0024505B"/>
    <w:rsid w:val="002507CF"/>
    <w:rsid w:val="002716B8"/>
    <w:rsid w:val="002A68E6"/>
    <w:rsid w:val="002B6825"/>
    <w:rsid w:val="002C03C0"/>
    <w:rsid w:val="002C3161"/>
    <w:rsid w:val="002F7064"/>
    <w:rsid w:val="0036678C"/>
    <w:rsid w:val="00374F30"/>
    <w:rsid w:val="00396520"/>
    <w:rsid w:val="003D3045"/>
    <w:rsid w:val="003E6724"/>
    <w:rsid w:val="004452F2"/>
    <w:rsid w:val="00445353"/>
    <w:rsid w:val="00462CA1"/>
    <w:rsid w:val="0047469D"/>
    <w:rsid w:val="004C2F8C"/>
    <w:rsid w:val="00514AEB"/>
    <w:rsid w:val="00526594"/>
    <w:rsid w:val="00536C30"/>
    <w:rsid w:val="00543F1C"/>
    <w:rsid w:val="005531D7"/>
    <w:rsid w:val="0058725B"/>
    <w:rsid w:val="005A0050"/>
    <w:rsid w:val="005A312E"/>
    <w:rsid w:val="00606814"/>
    <w:rsid w:val="006A4BB5"/>
    <w:rsid w:val="0071778F"/>
    <w:rsid w:val="00737870"/>
    <w:rsid w:val="00755E88"/>
    <w:rsid w:val="00774045"/>
    <w:rsid w:val="007B1E51"/>
    <w:rsid w:val="007B7B1F"/>
    <w:rsid w:val="007C3006"/>
    <w:rsid w:val="007E01D1"/>
    <w:rsid w:val="007E45A3"/>
    <w:rsid w:val="007E5479"/>
    <w:rsid w:val="007F3425"/>
    <w:rsid w:val="0080021C"/>
    <w:rsid w:val="0081203E"/>
    <w:rsid w:val="00832C2C"/>
    <w:rsid w:val="008A0EA3"/>
    <w:rsid w:val="008A2FBC"/>
    <w:rsid w:val="008E7C1D"/>
    <w:rsid w:val="008F7CB8"/>
    <w:rsid w:val="009C6F6A"/>
    <w:rsid w:val="009D6978"/>
    <w:rsid w:val="00A00944"/>
    <w:rsid w:val="00A11D89"/>
    <w:rsid w:val="00A13114"/>
    <w:rsid w:val="00A4675F"/>
    <w:rsid w:val="00A51AAD"/>
    <w:rsid w:val="00A638AE"/>
    <w:rsid w:val="00A71C7E"/>
    <w:rsid w:val="00A73F71"/>
    <w:rsid w:val="00A82676"/>
    <w:rsid w:val="00AA0F0B"/>
    <w:rsid w:val="00AB428E"/>
    <w:rsid w:val="00AE5EAD"/>
    <w:rsid w:val="00B02310"/>
    <w:rsid w:val="00B16248"/>
    <w:rsid w:val="00B46BDB"/>
    <w:rsid w:val="00B918F8"/>
    <w:rsid w:val="00BE0782"/>
    <w:rsid w:val="00BE62EE"/>
    <w:rsid w:val="00C66F4D"/>
    <w:rsid w:val="00CA3EB3"/>
    <w:rsid w:val="00CA63E3"/>
    <w:rsid w:val="00CD586D"/>
    <w:rsid w:val="00CE5640"/>
    <w:rsid w:val="00D52B13"/>
    <w:rsid w:val="00D81937"/>
    <w:rsid w:val="00DE6B6E"/>
    <w:rsid w:val="00DF4D9C"/>
    <w:rsid w:val="00E03EB7"/>
    <w:rsid w:val="00E23337"/>
    <w:rsid w:val="00E322BC"/>
    <w:rsid w:val="00E37FAD"/>
    <w:rsid w:val="00E95258"/>
    <w:rsid w:val="00EA484A"/>
    <w:rsid w:val="00EE5229"/>
    <w:rsid w:val="00EF1D4F"/>
    <w:rsid w:val="00F25FCF"/>
    <w:rsid w:val="00F33A77"/>
    <w:rsid w:val="00F45B78"/>
    <w:rsid w:val="00F61734"/>
    <w:rsid w:val="00F71873"/>
    <w:rsid w:val="00F810E8"/>
    <w:rsid w:val="00F857F2"/>
    <w:rsid w:val="00F943A4"/>
    <w:rsid w:val="00FA6C51"/>
    <w:rsid w:val="00FD0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CEA1"/>
  <w15:docId w15:val="{EECE4B8D-4A67-4D5C-9893-6370440C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428E"/>
  </w:style>
  <w:style w:type="paragraph" w:styleId="Heading1">
    <w:name w:val="heading 1"/>
    <w:basedOn w:val="Normal"/>
    <w:uiPriority w:val="1"/>
    <w:qFormat/>
    <w:rsid w:val="00AB428E"/>
    <w:pPr>
      <w:spacing w:before="41"/>
      <w:outlineLvl w:val="0"/>
    </w:pPr>
    <w:rPr>
      <w:rFonts w:ascii="Times New Roman" w:eastAsia="Times New Roman" w:hAnsi="Times New Roman"/>
      <w:b/>
      <w:bCs/>
      <w:sz w:val="36"/>
      <w:szCs w:val="36"/>
    </w:rPr>
  </w:style>
  <w:style w:type="paragraph" w:styleId="Heading2">
    <w:name w:val="heading 2"/>
    <w:basedOn w:val="Normal"/>
    <w:uiPriority w:val="1"/>
    <w:qFormat/>
    <w:rsid w:val="00AB428E"/>
    <w:pPr>
      <w:outlineLvl w:val="1"/>
    </w:pPr>
    <w:rPr>
      <w:rFonts w:ascii="Times New Roman" w:eastAsia="Times New Roman" w:hAnsi="Times New Roman"/>
      <w:b/>
      <w:bCs/>
      <w:sz w:val="24"/>
      <w:szCs w:val="24"/>
    </w:rPr>
  </w:style>
  <w:style w:type="paragraph" w:styleId="Heading3">
    <w:name w:val="heading 3"/>
    <w:basedOn w:val="Normal"/>
    <w:uiPriority w:val="1"/>
    <w:qFormat/>
    <w:rsid w:val="00AB428E"/>
    <w:pPr>
      <w:ind w:left="108" w:hanging="1827"/>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B428E"/>
    <w:pPr>
      <w:ind w:left="468"/>
    </w:pPr>
    <w:rPr>
      <w:rFonts w:ascii="Times New Roman" w:eastAsia="Times New Roman" w:hAnsi="Times New Roman"/>
      <w:sz w:val="24"/>
      <w:szCs w:val="24"/>
    </w:rPr>
  </w:style>
  <w:style w:type="paragraph" w:styleId="ListParagraph">
    <w:name w:val="List Paragraph"/>
    <w:basedOn w:val="Normal"/>
    <w:uiPriority w:val="1"/>
    <w:qFormat/>
    <w:rsid w:val="00AB428E"/>
  </w:style>
  <w:style w:type="paragraph" w:customStyle="1" w:styleId="TableParagraph">
    <w:name w:val="Table Paragraph"/>
    <w:basedOn w:val="Normal"/>
    <w:uiPriority w:val="1"/>
    <w:qFormat/>
    <w:rsid w:val="00AB428E"/>
  </w:style>
  <w:style w:type="paragraph" w:styleId="BalloonText">
    <w:name w:val="Balloon Text"/>
    <w:basedOn w:val="Normal"/>
    <w:link w:val="BalloonTextChar"/>
    <w:uiPriority w:val="99"/>
    <w:semiHidden/>
    <w:unhideWhenUsed/>
    <w:rsid w:val="00606814"/>
    <w:rPr>
      <w:rFonts w:ascii="Tahoma" w:hAnsi="Tahoma" w:cs="Tahoma"/>
      <w:sz w:val="16"/>
      <w:szCs w:val="16"/>
    </w:rPr>
  </w:style>
  <w:style w:type="character" w:customStyle="1" w:styleId="BalloonTextChar">
    <w:name w:val="Balloon Text Char"/>
    <w:basedOn w:val="DefaultParagraphFont"/>
    <w:link w:val="BalloonText"/>
    <w:uiPriority w:val="99"/>
    <w:semiHidden/>
    <w:rsid w:val="00606814"/>
    <w:rPr>
      <w:rFonts w:ascii="Tahoma" w:hAnsi="Tahoma" w:cs="Tahoma"/>
      <w:sz w:val="16"/>
      <w:szCs w:val="16"/>
    </w:rPr>
  </w:style>
  <w:style w:type="character" w:styleId="CommentReference">
    <w:name w:val="annotation reference"/>
    <w:basedOn w:val="DefaultParagraphFont"/>
    <w:uiPriority w:val="99"/>
    <w:semiHidden/>
    <w:unhideWhenUsed/>
    <w:rsid w:val="008A2FBC"/>
    <w:rPr>
      <w:sz w:val="16"/>
      <w:szCs w:val="16"/>
    </w:rPr>
  </w:style>
  <w:style w:type="paragraph" w:styleId="CommentText">
    <w:name w:val="annotation text"/>
    <w:basedOn w:val="Normal"/>
    <w:link w:val="CommentTextChar"/>
    <w:uiPriority w:val="99"/>
    <w:semiHidden/>
    <w:unhideWhenUsed/>
    <w:rsid w:val="008A2FBC"/>
    <w:rPr>
      <w:sz w:val="20"/>
      <w:szCs w:val="20"/>
    </w:rPr>
  </w:style>
  <w:style w:type="character" w:customStyle="1" w:styleId="CommentTextChar">
    <w:name w:val="Comment Text Char"/>
    <w:basedOn w:val="DefaultParagraphFont"/>
    <w:link w:val="CommentText"/>
    <w:uiPriority w:val="99"/>
    <w:semiHidden/>
    <w:rsid w:val="008A2FBC"/>
    <w:rPr>
      <w:sz w:val="20"/>
      <w:szCs w:val="20"/>
    </w:rPr>
  </w:style>
  <w:style w:type="paragraph" w:styleId="CommentSubject">
    <w:name w:val="annotation subject"/>
    <w:basedOn w:val="CommentText"/>
    <w:next w:val="CommentText"/>
    <w:link w:val="CommentSubjectChar"/>
    <w:uiPriority w:val="99"/>
    <w:semiHidden/>
    <w:unhideWhenUsed/>
    <w:rsid w:val="008A2FBC"/>
    <w:rPr>
      <w:b/>
      <w:bCs/>
    </w:rPr>
  </w:style>
  <w:style w:type="character" w:customStyle="1" w:styleId="CommentSubjectChar">
    <w:name w:val="Comment Subject Char"/>
    <w:basedOn w:val="CommentTextChar"/>
    <w:link w:val="CommentSubject"/>
    <w:uiPriority w:val="99"/>
    <w:semiHidden/>
    <w:rsid w:val="008A2FBC"/>
    <w:rPr>
      <w:b/>
      <w:bCs/>
      <w:sz w:val="20"/>
      <w:szCs w:val="20"/>
    </w:rPr>
  </w:style>
  <w:style w:type="character" w:styleId="Hyperlink">
    <w:name w:val="Hyperlink"/>
    <w:basedOn w:val="DefaultParagraphFont"/>
    <w:uiPriority w:val="99"/>
    <w:unhideWhenUsed/>
    <w:rsid w:val="007740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TSC Alliance Brand">
      <a:dk1>
        <a:sysClr val="windowText" lastClr="000000"/>
      </a:dk1>
      <a:lt1>
        <a:sysClr val="window" lastClr="FFFFFF"/>
      </a:lt1>
      <a:dk2>
        <a:srgbClr val="676767"/>
      </a:dk2>
      <a:lt2>
        <a:srgbClr val="E0DED8"/>
      </a:lt2>
      <a:accent1>
        <a:srgbClr val="27BADD"/>
      </a:accent1>
      <a:accent2>
        <a:srgbClr val="0073AF"/>
      </a:accent2>
      <a:accent3>
        <a:srgbClr val="FF931E"/>
      </a:accent3>
      <a:accent4>
        <a:srgbClr val="7634A7"/>
      </a:accent4>
      <a:accent5>
        <a:srgbClr val="E5681E"/>
      </a:accent5>
      <a:accent6>
        <a:srgbClr val="A741B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EC471-9F9A-104D-B0C5-2AD7E837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CA Leadership Policy Agreement 2010.doc</vt:lpstr>
    </vt:vector>
  </TitlesOfParts>
  <Company>Microsoft</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 Leadership Policy Agreement 2010.doc</dc:title>
  <dc:creator>JSmiley</dc:creator>
  <cp:lastModifiedBy>Jaye Isham</cp:lastModifiedBy>
  <cp:revision>3</cp:revision>
  <cp:lastPrinted>2019-09-09T16:31:00Z</cp:lastPrinted>
  <dcterms:created xsi:type="dcterms:W3CDTF">2022-01-09T15:02:00Z</dcterms:created>
  <dcterms:modified xsi:type="dcterms:W3CDTF">2022-01-17T15:20:00Z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2010-04-29T00:00:00Z</vt:filetime>
  </property>
  <property fmtid="{D5CDD505-2E9C-101B-9397-08002B2CF9AE}" pid="3" name="LastSaved">
    <vt:filetime>2012-11-28T00:00:00Z</vt:filetime>
  </property>
</Properties>
</file>