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3559" w14:textId="7C99042F" w:rsidR="00BA31EC" w:rsidRPr="00E774A4" w:rsidRDefault="003B2F0D">
      <w:pPr>
        <w:rPr>
          <w:rFonts w:ascii="Arial" w:hAnsi="Arial" w:cs="Arial"/>
          <w:b/>
          <w:sz w:val="32"/>
          <w:szCs w:val="32"/>
        </w:rPr>
      </w:pPr>
      <w:r w:rsidRPr="00E774A4">
        <w:rPr>
          <w:rFonts w:ascii="Arial" w:hAnsi="Arial" w:cs="Arial"/>
          <w:b/>
          <w:sz w:val="32"/>
          <w:szCs w:val="32"/>
        </w:rPr>
        <w:t>TS</w:t>
      </w:r>
      <w:r w:rsidR="005A0025" w:rsidRPr="00E774A4">
        <w:rPr>
          <w:rFonts w:ascii="Arial" w:hAnsi="Arial" w:cs="Arial"/>
          <w:b/>
          <w:sz w:val="32"/>
          <w:szCs w:val="32"/>
        </w:rPr>
        <w:t>C</w:t>
      </w:r>
      <w:r w:rsidRPr="00E774A4">
        <w:rPr>
          <w:rFonts w:ascii="Arial" w:hAnsi="Arial" w:cs="Arial"/>
          <w:b/>
          <w:sz w:val="32"/>
          <w:szCs w:val="32"/>
        </w:rPr>
        <w:t xml:space="preserve"> Alliance</w:t>
      </w:r>
    </w:p>
    <w:p w14:paraId="49C95898" w14:textId="77777777" w:rsidR="003B2F0D" w:rsidRPr="00E774A4" w:rsidRDefault="003B2F0D">
      <w:pPr>
        <w:rPr>
          <w:rFonts w:ascii="Arial" w:hAnsi="Arial" w:cs="Arial"/>
          <w:b/>
          <w:sz w:val="32"/>
          <w:szCs w:val="32"/>
        </w:rPr>
      </w:pPr>
      <w:r w:rsidRPr="00E774A4">
        <w:rPr>
          <w:rFonts w:ascii="Arial" w:hAnsi="Arial" w:cs="Arial"/>
          <w:b/>
          <w:sz w:val="32"/>
          <w:szCs w:val="32"/>
        </w:rPr>
        <w:t>Audit Committee Charter</w:t>
      </w:r>
    </w:p>
    <w:p w14:paraId="4C58A113" w14:textId="77777777" w:rsidR="006C4E22" w:rsidRPr="00E774A4" w:rsidRDefault="006C4E22">
      <w:pPr>
        <w:rPr>
          <w:rFonts w:ascii="Arial" w:hAnsi="Arial" w:cs="Arial"/>
          <w:b/>
        </w:rPr>
      </w:pPr>
      <w:r w:rsidRPr="00E774A4">
        <w:rPr>
          <w:rFonts w:ascii="Arial" w:hAnsi="Arial" w:cs="Arial"/>
          <w:b/>
        </w:rPr>
        <w:t xml:space="preserve">Issue Date: </w:t>
      </w:r>
      <w:r w:rsidR="006E364A" w:rsidRPr="00E774A4">
        <w:rPr>
          <w:rFonts w:ascii="Arial" w:hAnsi="Arial" w:cs="Arial"/>
          <w:b/>
        </w:rPr>
        <w:t>February 25, 2010</w:t>
      </w:r>
    </w:p>
    <w:p w14:paraId="7F283848" w14:textId="77777777" w:rsidR="003B2F0D" w:rsidRPr="00E774A4" w:rsidRDefault="003B2F0D">
      <w:pPr>
        <w:rPr>
          <w:rFonts w:ascii="Arial" w:hAnsi="Arial" w:cs="Arial"/>
        </w:rPr>
      </w:pPr>
    </w:p>
    <w:p w14:paraId="45040EF4" w14:textId="77777777" w:rsidR="003B2F0D" w:rsidRPr="00E774A4" w:rsidRDefault="003B2F0D">
      <w:pPr>
        <w:rPr>
          <w:rFonts w:ascii="Arial" w:hAnsi="Arial" w:cs="Arial"/>
        </w:rPr>
      </w:pPr>
    </w:p>
    <w:p w14:paraId="47BE7697" w14:textId="77777777" w:rsidR="003B2F0D" w:rsidRPr="00E774A4" w:rsidRDefault="003B2F0D" w:rsidP="003B2F0D">
      <w:pPr>
        <w:numPr>
          <w:ilvl w:val="0"/>
          <w:numId w:val="1"/>
        </w:numPr>
        <w:rPr>
          <w:rFonts w:ascii="Arial" w:hAnsi="Arial" w:cs="Arial"/>
        </w:rPr>
      </w:pPr>
      <w:r w:rsidRPr="00E774A4">
        <w:rPr>
          <w:rFonts w:ascii="Arial" w:hAnsi="Arial" w:cs="Arial"/>
        </w:rPr>
        <w:t>Purpose</w:t>
      </w:r>
    </w:p>
    <w:p w14:paraId="70D8516C" w14:textId="77777777" w:rsidR="003B2F0D" w:rsidRPr="00E774A4" w:rsidRDefault="003B2F0D" w:rsidP="003B2F0D">
      <w:pPr>
        <w:ind w:left="720"/>
        <w:rPr>
          <w:rFonts w:ascii="Arial" w:hAnsi="Arial" w:cs="Arial"/>
        </w:rPr>
      </w:pPr>
    </w:p>
    <w:p w14:paraId="35B8A2E2" w14:textId="7793F0D3" w:rsidR="003B2F0D" w:rsidRPr="00E774A4" w:rsidRDefault="003B2F0D" w:rsidP="003B2F0D">
      <w:pPr>
        <w:ind w:left="720"/>
        <w:rPr>
          <w:rFonts w:ascii="Arial" w:hAnsi="Arial" w:cs="Arial"/>
        </w:rPr>
      </w:pPr>
      <w:r w:rsidRPr="00E774A4">
        <w:rPr>
          <w:rFonts w:ascii="Arial" w:hAnsi="Arial" w:cs="Arial"/>
        </w:rPr>
        <w:t>The Audit Committee</w:t>
      </w:r>
      <w:r w:rsidR="00BF02FF" w:rsidRPr="00E774A4">
        <w:rPr>
          <w:rFonts w:ascii="Arial" w:hAnsi="Arial" w:cs="Arial"/>
        </w:rPr>
        <w:t xml:space="preserve"> (the “Committee”)</w:t>
      </w:r>
      <w:r w:rsidRPr="00E774A4">
        <w:rPr>
          <w:rFonts w:ascii="Arial" w:hAnsi="Arial" w:cs="Arial"/>
        </w:rPr>
        <w:t xml:space="preserve"> will assist the Board of Directors</w:t>
      </w:r>
      <w:r w:rsidR="0086221B" w:rsidRPr="00E774A4">
        <w:rPr>
          <w:rFonts w:ascii="Arial" w:hAnsi="Arial" w:cs="Arial"/>
        </w:rPr>
        <w:t xml:space="preserve"> (the “Board”)</w:t>
      </w:r>
      <w:r w:rsidRPr="00E774A4">
        <w:rPr>
          <w:rFonts w:ascii="Arial" w:hAnsi="Arial" w:cs="Arial"/>
        </w:rPr>
        <w:t xml:space="preserve"> in its </w:t>
      </w:r>
      <w:r w:rsidR="003749E1" w:rsidRPr="00E774A4">
        <w:rPr>
          <w:rFonts w:ascii="Arial" w:hAnsi="Arial" w:cs="Arial"/>
        </w:rPr>
        <w:t>oversight</w:t>
      </w:r>
      <w:r w:rsidRPr="00E774A4">
        <w:rPr>
          <w:rFonts w:ascii="Arial" w:hAnsi="Arial" w:cs="Arial"/>
        </w:rPr>
        <w:t xml:space="preserve"> responsibilities by monitoring (</w:t>
      </w:r>
      <w:proofErr w:type="spellStart"/>
      <w:r w:rsidRPr="00E774A4">
        <w:rPr>
          <w:rFonts w:ascii="Arial" w:hAnsi="Arial" w:cs="Arial"/>
        </w:rPr>
        <w:t>i</w:t>
      </w:r>
      <w:proofErr w:type="spellEnd"/>
      <w:r w:rsidRPr="00E774A4">
        <w:rPr>
          <w:rFonts w:ascii="Arial" w:hAnsi="Arial" w:cs="Arial"/>
        </w:rPr>
        <w:t>) the independence and performance of the TS</w:t>
      </w:r>
      <w:r w:rsidR="005A0025" w:rsidRPr="00E774A4">
        <w:rPr>
          <w:rFonts w:ascii="Arial" w:hAnsi="Arial" w:cs="Arial"/>
        </w:rPr>
        <w:t>C</w:t>
      </w:r>
      <w:r w:rsidRPr="00E774A4">
        <w:rPr>
          <w:rFonts w:ascii="Arial" w:hAnsi="Arial" w:cs="Arial"/>
        </w:rPr>
        <w:t xml:space="preserve"> Alliance’s independent auditors; (ii) the overall systems of internal controls and risk mitigation; </w:t>
      </w:r>
      <w:r w:rsidR="00DB58DE" w:rsidRPr="00E774A4">
        <w:rPr>
          <w:rFonts w:ascii="Arial" w:hAnsi="Arial" w:cs="Arial"/>
        </w:rPr>
        <w:t xml:space="preserve">(iii) </w:t>
      </w:r>
      <w:r w:rsidR="00F821E0" w:rsidRPr="00E774A4">
        <w:rPr>
          <w:rFonts w:ascii="Arial" w:hAnsi="Arial" w:cs="Arial"/>
        </w:rPr>
        <w:t xml:space="preserve">monitor </w:t>
      </w:r>
      <w:r w:rsidR="00DB58DE" w:rsidRPr="00E774A4">
        <w:rPr>
          <w:rFonts w:ascii="Arial" w:hAnsi="Arial" w:cs="Arial"/>
        </w:rPr>
        <w:t>the integrity of the organization’s financial statements</w:t>
      </w:r>
      <w:r w:rsidR="00F821E0" w:rsidRPr="00E774A4">
        <w:rPr>
          <w:rFonts w:ascii="Arial" w:hAnsi="Arial" w:cs="Arial"/>
        </w:rPr>
        <w:t xml:space="preserve"> and IRS Form 990</w:t>
      </w:r>
      <w:r w:rsidR="00DB58DE" w:rsidRPr="00E774A4">
        <w:rPr>
          <w:rFonts w:ascii="Arial" w:hAnsi="Arial" w:cs="Arial"/>
        </w:rPr>
        <w:t xml:space="preserve">; and </w:t>
      </w:r>
      <w:r w:rsidRPr="00E774A4">
        <w:rPr>
          <w:rFonts w:ascii="Arial" w:hAnsi="Arial" w:cs="Arial"/>
        </w:rPr>
        <w:t>(i</w:t>
      </w:r>
      <w:r w:rsidR="00DB58DE" w:rsidRPr="00E774A4">
        <w:rPr>
          <w:rFonts w:ascii="Arial" w:hAnsi="Arial" w:cs="Arial"/>
        </w:rPr>
        <w:t>v</w:t>
      </w:r>
      <w:r w:rsidRPr="00E774A4">
        <w:rPr>
          <w:rFonts w:ascii="Arial" w:hAnsi="Arial" w:cs="Arial"/>
        </w:rPr>
        <w:t xml:space="preserve">) the compliance with legal and regulatory requirements and ethical standards.  </w:t>
      </w:r>
    </w:p>
    <w:p w14:paraId="074D7B51" w14:textId="77777777" w:rsidR="00BA1CB6" w:rsidRPr="00E774A4" w:rsidRDefault="00BA1CB6" w:rsidP="003B2F0D">
      <w:pPr>
        <w:ind w:left="720"/>
        <w:rPr>
          <w:rFonts w:ascii="Arial" w:hAnsi="Arial" w:cs="Arial"/>
        </w:rPr>
      </w:pPr>
    </w:p>
    <w:p w14:paraId="42808347" w14:textId="77777777" w:rsidR="003B2F0D" w:rsidRPr="00E774A4" w:rsidRDefault="003B2F0D" w:rsidP="003B2F0D">
      <w:pPr>
        <w:numPr>
          <w:ilvl w:val="0"/>
          <w:numId w:val="1"/>
        </w:numPr>
        <w:rPr>
          <w:rFonts w:ascii="Arial" w:hAnsi="Arial" w:cs="Arial"/>
        </w:rPr>
      </w:pPr>
      <w:r w:rsidRPr="00E774A4">
        <w:rPr>
          <w:rFonts w:ascii="Arial" w:hAnsi="Arial" w:cs="Arial"/>
        </w:rPr>
        <w:t>Committee Membership</w:t>
      </w:r>
    </w:p>
    <w:p w14:paraId="5739251D" w14:textId="77777777" w:rsidR="00B370E9" w:rsidRPr="00E774A4" w:rsidRDefault="00B370E9" w:rsidP="00B370E9">
      <w:pPr>
        <w:ind w:left="360"/>
        <w:rPr>
          <w:rFonts w:ascii="Arial" w:hAnsi="Arial" w:cs="Arial"/>
        </w:rPr>
      </w:pPr>
    </w:p>
    <w:p w14:paraId="4651C012" w14:textId="018ABAEE" w:rsidR="003B2F0D" w:rsidRPr="00E774A4" w:rsidRDefault="0086221B" w:rsidP="003B2F0D">
      <w:pPr>
        <w:ind w:left="720"/>
        <w:rPr>
          <w:rFonts w:ascii="Arial" w:hAnsi="Arial" w:cs="Arial"/>
        </w:rPr>
      </w:pPr>
      <w:r w:rsidRPr="00E774A4">
        <w:rPr>
          <w:rFonts w:ascii="Arial" w:hAnsi="Arial" w:cs="Arial"/>
        </w:rPr>
        <w:t>The Committee shall comprise three or more members of the Board</w:t>
      </w:r>
      <w:r w:rsidR="00B370E9" w:rsidRPr="00E774A4">
        <w:rPr>
          <w:rFonts w:ascii="Arial" w:hAnsi="Arial" w:cs="Arial"/>
        </w:rPr>
        <w:t xml:space="preserve"> and may include persons who are not members of the Board</w:t>
      </w:r>
      <w:r w:rsidRPr="00E774A4">
        <w:rPr>
          <w:rFonts w:ascii="Arial" w:hAnsi="Arial" w:cs="Arial"/>
        </w:rPr>
        <w:t>.  All members of the audit committee shall be independent of the management of the TS</w:t>
      </w:r>
      <w:r w:rsidR="005A0025" w:rsidRPr="00E774A4">
        <w:rPr>
          <w:rFonts w:ascii="Arial" w:hAnsi="Arial" w:cs="Arial"/>
        </w:rPr>
        <w:t>C</w:t>
      </w:r>
      <w:r w:rsidRPr="00E774A4">
        <w:rPr>
          <w:rFonts w:ascii="Arial" w:hAnsi="Arial" w:cs="Arial"/>
        </w:rPr>
        <w:t xml:space="preserve"> Alliance and free of any relationship that, in the jud</w:t>
      </w:r>
      <w:r w:rsidR="00E527EA" w:rsidRPr="00E774A4">
        <w:rPr>
          <w:rFonts w:ascii="Arial" w:hAnsi="Arial" w:cs="Arial"/>
        </w:rPr>
        <w:t>g</w:t>
      </w:r>
      <w:r w:rsidRPr="00E774A4">
        <w:rPr>
          <w:rFonts w:ascii="Arial" w:hAnsi="Arial" w:cs="Arial"/>
        </w:rPr>
        <w:t xml:space="preserve">ment of the Board, would interfere with their exercise of independent judgment as audit committee members.  </w:t>
      </w:r>
      <w:r w:rsidR="00F821E0" w:rsidRPr="00E774A4">
        <w:rPr>
          <w:rFonts w:ascii="Arial" w:hAnsi="Arial" w:cs="Arial"/>
        </w:rPr>
        <w:t xml:space="preserve">No two audit committee members shall be from the same immediate family.  </w:t>
      </w:r>
      <w:r w:rsidRPr="00E774A4">
        <w:rPr>
          <w:rFonts w:ascii="Arial" w:hAnsi="Arial" w:cs="Arial"/>
        </w:rPr>
        <w:t xml:space="preserve">Committee members shall have a basic understanding of finance, accounting and fundamental financial statements, and at least one member of the committee shall be a financial expert as determined by the Executive Committee of the Board.  </w:t>
      </w:r>
    </w:p>
    <w:p w14:paraId="49425A04" w14:textId="77777777" w:rsidR="00E527EA" w:rsidRPr="00E774A4" w:rsidRDefault="00E527EA" w:rsidP="003B2F0D">
      <w:pPr>
        <w:ind w:left="720"/>
        <w:rPr>
          <w:rFonts w:ascii="Arial" w:hAnsi="Arial" w:cs="Arial"/>
        </w:rPr>
      </w:pPr>
    </w:p>
    <w:p w14:paraId="11841F60" w14:textId="77777777" w:rsidR="00E527EA" w:rsidRPr="00E774A4" w:rsidRDefault="00E527EA" w:rsidP="003B2F0D">
      <w:pPr>
        <w:ind w:left="720"/>
        <w:rPr>
          <w:rFonts w:ascii="Arial" w:hAnsi="Arial" w:cs="Arial"/>
        </w:rPr>
      </w:pPr>
      <w:r w:rsidRPr="00E774A4">
        <w:rPr>
          <w:rFonts w:ascii="Arial" w:hAnsi="Arial" w:cs="Arial"/>
        </w:rPr>
        <w:t xml:space="preserve">The Audit Committee Chairperson may not be a member of the Finance Committee, but Audit Committee members may serve on the Finance Committee.  Members of the Finance Committee shall </w:t>
      </w:r>
      <w:r w:rsidR="001F380D" w:rsidRPr="00E774A4">
        <w:rPr>
          <w:rFonts w:ascii="Arial" w:hAnsi="Arial" w:cs="Arial"/>
        </w:rPr>
        <w:t xml:space="preserve">not </w:t>
      </w:r>
      <w:r w:rsidRPr="00E774A4">
        <w:rPr>
          <w:rFonts w:ascii="Arial" w:hAnsi="Arial" w:cs="Arial"/>
        </w:rPr>
        <w:t xml:space="preserve">constitute </w:t>
      </w:r>
      <w:r w:rsidR="001F380D" w:rsidRPr="00E774A4">
        <w:rPr>
          <w:rFonts w:ascii="Arial" w:hAnsi="Arial" w:cs="Arial"/>
        </w:rPr>
        <w:t>more</w:t>
      </w:r>
      <w:r w:rsidRPr="00E774A4">
        <w:rPr>
          <w:rFonts w:ascii="Arial" w:hAnsi="Arial" w:cs="Arial"/>
        </w:rPr>
        <w:t xml:space="preserve"> </w:t>
      </w:r>
      <w:r w:rsidR="001F380D" w:rsidRPr="00E774A4">
        <w:rPr>
          <w:rFonts w:ascii="Arial" w:hAnsi="Arial" w:cs="Arial"/>
        </w:rPr>
        <w:t xml:space="preserve">than 50% of the Audit Committee </w:t>
      </w:r>
      <w:r w:rsidRPr="00E774A4">
        <w:rPr>
          <w:rFonts w:ascii="Arial" w:hAnsi="Arial" w:cs="Arial"/>
        </w:rPr>
        <w:t xml:space="preserve">membership.  </w:t>
      </w:r>
      <w:r w:rsidR="00F821E0" w:rsidRPr="00E774A4">
        <w:rPr>
          <w:rFonts w:ascii="Arial" w:hAnsi="Arial" w:cs="Arial"/>
        </w:rPr>
        <w:t xml:space="preserve">The TS Board Chairperson, Treasurer or their </w:t>
      </w:r>
      <w:r w:rsidR="00837EC4" w:rsidRPr="00E774A4">
        <w:rPr>
          <w:rFonts w:ascii="Arial" w:hAnsi="Arial" w:cs="Arial"/>
        </w:rPr>
        <w:t>I</w:t>
      </w:r>
      <w:r w:rsidR="00F821E0" w:rsidRPr="00E774A4">
        <w:rPr>
          <w:rFonts w:ascii="Arial" w:hAnsi="Arial" w:cs="Arial"/>
        </w:rPr>
        <w:t xml:space="preserve">mmediate </w:t>
      </w:r>
      <w:r w:rsidR="00837EC4" w:rsidRPr="00E774A4">
        <w:rPr>
          <w:rFonts w:ascii="Arial" w:hAnsi="Arial" w:cs="Arial"/>
        </w:rPr>
        <w:t>F</w:t>
      </w:r>
      <w:r w:rsidR="00F821E0" w:rsidRPr="00E774A4">
        <w:rPr>
          <w:rFonts w:ascii="Arial" w:hAnsi="Arial" w:cs="Arial"/>
        </w:rPr>
        <w:t xml:space="preserve">amily </w:t>
      </w:r>
      <w:r w:rsidR="00837EC4" w:rsidRPr="00E774A4">
        <w:rPr>
          <w:rFonts w:ascii="Arial" w:hAnsi="Arial" w:cs="Arial"/>
        </w:rPr>
        <w:t>M</w:t>
      </w:r>
      <w:r w:rsidR="00F821E0" w:rsidRPr="00E774A4">
        <w:rPr>
          <w:rFonts w:ascii="Arial" w:hAnsi="Arial" w:cs="Arial"/>
        </w:rPr>
        <w:t>embers</w:t>
      </w:r>
      <w:r w:rsidR="00837EC4" w:rsidRPr="00E774A4">
        <w:rPr>
          <w:rFonts w:ascii="Arial" w:hAnsi="Arial" w:cs="Arial"/>
        </w:rPr>
        <w:t xml:space="preserve"> (defined as spouse, parents or children)</w:t>
      </w:r>
      <w:r w:rsidR="00F821E0" w:rsidRPr="00E774A4">
        <w:rPr>
          <w:rFonts w:ascii="Arial" w:hAnsi="Arial" w:cs="Arial"/>
        </w:rPr>
        <w:t xml:space="preserve"> may </w:t>
      </w:r>
      <w:r w:rsidR="006179AF" w:rsidRPr="00E774A4">
        <w:rPr>
          <w:rFonts w:ascii="Arial" w:hAnsi="Arial" w:cs="Arial"/>
        </w:rPr>
        <w:t>not serve as</w:t>
      </w:r>
      <w:r w:rsidR="00F821E0" w:rsidRPr="00E774A4">
        <w:rPr>
          <w:rFonts w:ascii="Arial" w:hAnsi="Arial" w:cs="Arial"/>
        </w:rPr>
        <w:t xml:space="preserve"> members of the Audit Committee.  </w:t>
      </w:r>
    </w:p>
    <w:p w14:paraId="14B46A23" w14:textId="77777777" w:rsidR="001F380D" w:rsidRPr="00E774A4" w:rsidRDefault="001F380D" w:rsidP="003B2F0D">
      <w:pPr>
        <w:ind w:left="720"/>
        <w:rPr>
          <w:rFonts w:ascii="Arial" w:hAnsi="Arial" w:cs="Arial"/>
        </w:rPr>
      </w:pPr>
    </w:p>
    <w:p w14:paraId="68588665" w14:textId="77777777" w:rsidR="001F380D" w:rsidRPr="00E774A4" w:rsidRDefault="001F380D" w:rsidP="003B2F0D">
      <w:pPr>
        <w:ind w:left="720"/>
        <w:rPr>
          <w:rFonts w:ascii="Arial" w:hAnsi="Arial" w:cs="Arial"/>
        </w:rPr>
      </w:pPr>
      <w:r w:rsidRPr="00E774A4">
        <w:rPr>
          <w:rFonts w:ascii="Arial" w:hAnsi="Arial" w:cs="Arial"/>
        </w:rPr>
        <w:t xml:space="preserve">Members </w:t>
      </w:r>
      <w:r w:rsidR="00BF02FF" w:rsidRPr="00E774A4">
        <w:rPr>
          <w:rFonts w:ascii="Arial" w:hAnsi="Arial" w:cs="Arial"/>
        </w:rPr>
        <w:t xml:space="preserve">shall be appointed to a minimum of 2 successive terms to assure that an ongoing majority are not new members.  </w:t>
      </w:r>
    </w:p>
    <w:p w14:paraId="2728CE0C" w14:textId="77777777" w:rsidR="004836E8" w:rsidRPr="00E774A4" w:rsidRDefault="004836E8" w:rsidP="003B2F0D">
      <w:pPr>
        <w:ind w:left="720"/>
        <w:rPr>
          <w:rFonts w:ascii="Arial" w:hAnsi="Arial" w:cs="Arial"/>
        </w:rPr>
      </w:pPr>
    </w:p>
    <w:p w14:paraId="637577C7" w14:textId="77777777" w:rsidR="004836E8" w:rsidRPr="00E774A4" w:rsidRDefault="004836E8" w:rsidP="004836E8">
      <w:pPr>
        <w:numPr>
          <w:ilvl w:val="0"/>
          <w:numId w:val="1"/>
        </w:numPr>
        <w:rPr>
          <w:rFonts w:ascii="Arial" w:hAnsi="Arial" w:cs="Arial"/>
        </w:rPr>
      </w:pPr>
      <w:r w:rsidRPr="00E774A4">
        <w:rPr>
          <w:rFonts w:ascii="Arial" w:hAnsi="Arial" w:cs="Arial"/>
        </w:rPr>
        <w:t>Committee Meetings</w:t>
      </w:r>
    </w:p>
    <w:p w14:paraId="2C80E9D5" w14:textId="77777777" w:rsidR="004836E8" w:rsidRPr="00E774A4" w:rsidRDefault="004836E8" w:rsidP="004836E8">
      <w:pPr>
        <w:ind w:left="720"/>
        <w:rPr>
          <w:rFonts w:ascii="Arial" w:hAnsi="Arial" w:cs="Arial"/>
        </w:rPr>
      </w:pPr>
    </w:p>
    <w:p w14:paraId="6897505E" w14:textId="0DC67EC8" w:rsidR="004836E8" w:rsidRPr="00E774A4" w:rsidRDefault="00657630" w:rsidP="004836E8">
      <w:pPr>
        <w:ind w:left="720"/>
        <w:rPr>
          <w:rFonts w:ascii="Arial" w:hAnsi="Arial" w:cs="Arial"/>
        </w:rPr>
      </w:pPr>
      <w:r w:rsidRPr="00E774A4">
        <w:rPr>
          <w:rFonts w:ascii="Arial" w:hAnsi="Arial" w:cs="Arial"/>
        </w:rPr>
        <w:t xml:space="preserve">The Audit Committee shall meet at least quarterly </w:t>
      </w:r>
      <w:r w:rsidR="00575946" w:rsidRPr="00E774A4">
        <w:rPr>
          <w:rFonts w:ascii="Arial" w:hAnsi="Arial" w:cs="Arial"/>
        </w:rPr>
        <w:t>or more frequently as circumstances dictate</w:t>
      </w:r>
      <w:r w:rsidR="00D95E2B" w:rsidRPr="00E774A4">
        <w:rPr>
          <w:rFonts w:ascii="Arial" w:hAnsi="Arial" w:cs="Arial"/>
        </w:rPr>
        <w:t xml:space="preserve"> </w:t>
      </w:r>
      <w:r w:rsidRPr="00E774A4">
        <w:rPr>
          <w:rFonts w:ascii="Arial" w:hAnsi="Arial" w:cs="Arial"/>
        </w:rPr>
        <w:t xml:space="preserve">and at least once each year with the independent auditor in separate executive sessions to provide the opportunity for open discussions without members of the </w:t>
      </w:r>
      <w:r w:rsidR="005A0025" w:rsidRPr="00E774A4">
        <w:rPr>
          <w:rFonts w:ascii="Arial" w:hAnsi="Arial" w:cs="Arial"/>
        </w:rPr>
        <w:t>TSC Alliance</w:t>
      </w:r>
      <w:r w:rsidRPr="00E774A4">
        <w:rPr>
          <w:rFonts w:ascii="Arial" w:hAnsi="Arial" w:cs="Arial"/>
        </w:rPr>
        <w:t xml:space="preserve"> staff present.  The Board</w:t>
      </w:r>
      <w:r w:rsidR="00C639DE" w:rsidRPr="00E774A4">
        <w:rPr>
          <w:rFonts w:ascii="Arial" w:hAnsi="Arial" w:cs="Arial"/>
        </w:rPr>
        <w:t xml:space="preserve"> Chair</w:t>
      </w:r>
      <w:r w:rsidRPr="00E774A4">
        <w:rPr>
          <w:rFonts w:ascii="Arial" w:hAnsi="Arial" w:cs="Arial"/>
        </w:rPr>
        <w:t xml:space="preserve"> shall name a chairperson of the Committee, who shall prepare and/or approve an agenda in advance of each meeting.  The committee shall maintain minutes or other </w:t>
      </w:r>
      <w:r w:rsidRPr="00E774A4">
        <w:rPr>
          <w:rFonts w:ascii="Arial" w:hAnsi="Arial" w:cs="Arial"/>
        </w:rPr>
        <w:lastRenderedPageBreak/>
        <w:t xml:space="preserve">records of meetings and activities of the committee.  A majority of the members present shall constitute a quorum.  </w:t>
      </w:r>
    </w:p>
    <w:p w14:paraId="0FF304A3" w14:textId="77777777" w:rsidR="0027611D" w:rsidRPr="00E774A4" w:rsidRDefault="0027611D" w:rsidP="004836E8">
      <w:pPr>
        <w:ind w:left="720"/>
        <w:rPr>
          <w:rFonts w:ascii="Arial" w:hAnsi="Arial" w:cs="Arial"/>
        </w:rPr>
      </w:pPr>
    </w:p>
    <w:p w14:paraId="79059690" w14:textId="2EA5A0C1" w:rsidR="0027611D" w:rsidRPr="00E774A4" w:rsidRDefault="0027611D" w:rsidP="006179AF">
      <w:pPr>
        <w:ind w:left="720"/>
        <w:rPr>
          <w:rFonts w:ascii="Arial" w:hAnsi="Arial" w:cs="Arial"/>
        </w:rPr>
      </w:pPr>
      <w:r w:rsidRPr="00E774A4">
        <w:rPr>
          <w:rFonts w:ascii="Arial" w:hAnsi="Arial" w:cs="Arial"/>
        </w:rPr>
        <w:t xml:space="preserve">The Committee may request any person including </w:t>
      </w:r>
      <w:proofErr w:type="spellStart"/>
      <w:r w:rsidRPr="00E774A4">
        <w:rPr>
          <w:rFonts w:ascii="Arial" w:hAnsi="Arial" w:cs="Arial"/>
        </w:rPr>
        <w:t>and</w:t>
      </w:r>
      <w:proofErr w:type="spellEnd"/>
      <w:r w:rsidRPr="00E774A4">
        <w:rPr>
          <w:rFonts w:ascii="Arial" w:hAnsi="Arial" w:cs="Arial"/>
        </w:rPr>
        <w:t xml:space="preserve"> officer or employee of the </w:t>
      </w:r>
      <w:r w:rsidR="005A0025" w:rsidRPr="00E774A4">
        <w:rPr>
          <w:rFonts w:ascii="Arial" w:hAnsi="Arial" w:cs="Arial"/>
        </w:rPr>
        <w:t>TSC Alliance</w:t>
      </w:r>
      <w:r w:rsidRPr="00E774A4">
        <w:rPr>
          <w:rFonts w:ascii="Arial" w:hAnsi="Arial" w:cs="Arial"/>
        </w:rPr>
        <w:t xml:space="preserve"> or the independent auditor, to attend Committee meetings or to meet with any members of, or advisors to, the Committee.  </w:t>
      </w:r>
    </w:p>
    <w:p w14:paraId="666DF8BD" w14:textId="77777777" w:rsidR="00DB58DE" w:rsidRPr="00E774A4" w:rsidRDefault="00DB58DE" w:rsidP="004836E8">
      <w:pPr>
        <w:ind w:left="720"/>
        <w:rPr>
          <w:rFonts w:ascii="Arial" w:hAnsi="Arial" w:cs="Arial"/>
        </w:rPr>
      </w:pPr>
    </w:p>
    <w:p w14:paraId="23EC5031" w14:textId="77777777" w:rsidR="00DB58DE" w:rsidRPr="00E774A4" w:rsidRDefault="00DB58DE" w:rsidP="004836E8">
      <w:pPr>
        <w:ind w:left="720"/>
        <w:rPr>
          <w:rFonts w:ascii="Arial" w:hAnsi="Arial" w:cs="Arial"/>
        </w:rPr>
      </w:pPr>
      <w:r w:rsidRPr="00E774A4">
        <w:rPr>
          <w:rFonts w:ascii="Arial" w:hAnsi="Arial" w:cs="Arial"/>
        </w:rPr>
        <w:t xml:space="preserve">The Committee shall, through its chairperson, report to the Executive Committee and the Board following the meetings of the Committee on matters related to the committee’s functions and responsibilities.  </w:t>
      </w:r>
    </w:p>
    <w:p w14:paraId="3BCD1FFF" w14:textId="77777777" w:rsidR="00B370E9" w:rsidRPr="00E774A4" w:rsidRDefault="00B370E9" w:rsidP="003B2F0D">
      <w:pPr>
        <w:ind w:left="720"/>
        <w:rPr>
          <w:rFonts w:ascii="Arial" w:hAnsi="Arial" w:cs="Arial"/>
        </w:rPr>
      </w:pPr>
    </w:p>
    <w:p w14:paraId="47515C51" w14:textId="77777777" w:rsidR="00B370E9" w:rsidRPr="00E774A4" w:rsidRDefault="00B370E9" w:rsidP="00B370E9">
      <w:pPr>
        <w:numPr>
          <w:ilvl w:val="0"/>
          <w:numId w:val="1"/>
        </w:numPr>
        <w:rPr>
          <w:rFonts w:ascii="Arial" w:hAnsi="Arial" w:cs="Arial"/>
        </w:rPr>
      </w:pPr>
      <w:r w:rsidRPr="00E774A4">
        <w:rPr>
          <w:rFonts w:ascii="Arial" w:hAnsi="Arial" w:cs="Arial"/>
        </w:rPr>
        <w:t>Authority</w:t>
      </w:r>
    </w:p>
    <w:p w14:paraId="174F71BC" w14:textId="77777777" w:rsidR="0086221B" w:rsidRPr="00E774A4" w:rsidRDefault="0086221B" w:rsidP="003B2F0D">
      <w:pPr>
        <w:ind w:left="720"/>
        <w:rPr>
          <w:rFonts w:ascii="Arial" w:hAnsi="Arial" w:cs="Arial"/>
        </w:rPr>
      </w:pPr>
    </w:p>
    <w:p w14:paraId="5DCAF8C2" w14:textId="31C28C31" w:rsidR="00BA1CB6" w:rsidRPr="00E774A4" w:rsidRDefault="00E527EA" w:rsidP="00BA1CB6">
      <w:pPr>
        <w:ind w:left="720"/>
        <w:rPr>
          <w:rFonts w:ascii="Arial" w:hAnsi="Arial" w:cs="Arial"/>
        </w:rPr>
      </w:pPr>
      <w:r w:rsidRPr="00E774A4">
        <w:rPr>
          <w:rFonts w:ascii="Arial" w:hAnsi="Arial" w:cs="Arial"/>
        </w:rPr>
        <w:t xml:space="preserve">The Committees role is one of oversight.  The </w:t>
      </w:r>
      <w:r w:rsidR="005A0025" w:rsidRPr="00E774A4">
        <w:rPr>
          <w:rFonts w:ascii="Arial" w:hAnsi="Arial" w:cs="Arial"/>
        </w:rPr>
        <w:t>TSC Alliance</w:t>
      </w:r>
      <w:r w:rsidRPr="00E774A4">
        <w:rPr>
          <w:rFonts w:ascii="Arial" w:hAnsi="Arial" w:cs="Arial"/>
        </w:rPr>
        <w:t xml:space="preserve"> management is responsible for the preparation, </w:t>
      </w:r>
      <w:proofErr w:type="gramStart"/>
      <w:r w:rsidRPr="00E774A4">
        <w:rPr>
          <w:rFonts w:ascii="Arial" w:hAnsi="Arial" w:cs="Arial"/>
        </w:rPr>
        <w:t>presentation</w:t>
      </w:r>
      <w:proofErr w:type="gramEnd"/>
      <w:r w:rsidRPr="00E774A4">
        <w:rPr>
          <w:rFonts w:ascii="Arial" w:hAnsi="Arial" w:cs="Arial"/>
        </w:rPr>
        <w:t xml:space="preserve"> and integrity of the </w:t>
      </w:r>
      <w:r w:rsidR="005A0025" w:rsidRPr="00E774A4">
        <w:rPr>
          <w:rFonts w:ascii="Arial" w:hAnsi="Arial" w:cs="Arial"/>
        </w:rPr>
        <w:t>TSC Alliance</w:t>
      </w:r>
      <w:r w:rsidRPr="00E774A4">
        <w:rPr>
          <w:rFonts w:ascii="Arial" w:hAnsi="Arial" w:cs="Arial"/>
        </w:rPr>
        <w:t xml:space="preserve">’s financial statements and the appropriateness of its accounting principles and reporting policies and the independent auditors are responsible for auditing those financial statements.  The Committee is not providing any expert or special assurance as to the </w:t>
      </w:r>
      <w:r w:rsidR="005A0025" w:rsidRPr="00E774A4">
        <w:rPr>
          <w:rFonts w:ascii="Arial" w:hAnsi="Arial" w:cs="Arial"/>
        </w:rPr>
        <w:t>TSC Alliance</w:t>
      </w:r>
      <w:r w:rsidRPr="00E774A4">
        <w:rPr>
          <w:rFonts w:ascii="Arial" w:hAnsi="Arial" w:cs="Arial"/>
        </w:rPr>
        <w:t>’s financial statements or any professional certification as to the independent auditor</w:t>
      </w:r>
      <w:r w:rsidR="00E774A4">
        <w:rPr>
          <w:rFonts w:ascii="Arial" w:hAnsi="Arial" w:cs="Arial"/>
        </w:rPr>
        <w:t>’</w:t>
      </w:r>
      <w:r w:rsidRPr="00E774A4">
        <w:rPr>
          <w:rFonts w:ascii="Arial" w:hAnsi="Arial" w:cs="Arial"/>
        </w:rPr>
        <w:t xml:space="preserve">s work.  </w:t>
      </w:r>
      <w:r w:rsidR="00BA1CB6" w:rsidRPr="00E774A4">
        <w:rPr>
          <w:rFonts w:ascii="Arial" w:hAnsi="Arial" w:cs="Arial"/>
        </w:rPr>
        <w:t xml:space="preserve">The Audit Committee will not plan or conduct audits or determine that the </w:t>
      </w:r>
      <w:r w:rsidR="005A0025" w:rsidRPr="00E774A4">
        <w:rPr>
          <w:rFonts w:ascii="Arial" w:hAnsi="Arial" w:cs="Arial"/>
        </w:rPr>
        <w:t>TSC Alliance</w:t>
      </w:r>
      <w:r w:rsidR="00BA1CB6" w:rsidRPr="00E774A4">
        <w:rPr>
          <w:rFonts w:ascii="Arial" w:hAnsi="Arial" w:cs="Arial"/>
        </w:rPr>
        <w:t>’s financial statements are complete accurate and in accordance with GAAP.</w:t>
      </w:r>
    </w:p>
    <w:p w14:paraId="4EB624E9" w14:textId="77777777" w:rsidR="00E527EA" w:rsidRPr="00E774A4" w:rsidRDefault="00E527EA" w:rsidP="003B2F0D">
      <w:pPr>
        <w:ind w:left="720"/>
        <w:rPr>
          <w:rFonts w:ascii="Arial" w:hAnsi="Arial" w:cs="Arial"/>
        </w:rPr>
      </w:pPr>
    </w:p>
    <w:p w14:paraId="3CB2D0D7" w14:textId="481EA3FB" w:rsidR="00BF02FF" w:rsidRPr="00E774A4" w:rsidRDefault="00BF02FF" w:rsidP="00BF02FF">
      <w:pPr>
        <w:ind w:left="720"/>
        <w:rPr>
          <w:rFonts w:ascii="Arial" w:hAnsi="Arial" w:cs="Arial"/>
        </w:rPr>
      </w:pPr>
      <w:r w:rsidRPr="00E774A4">
        <w:rPr>
          <w:rFonts w:ascii="Arial" w:hAnsi="Arial" w:cs="Arial"/>
        </w:rPr>
        <w:t xml:space="preserve">The Committee shall have the authority to investigate any matter or activity involving financial accounting and financial reporting, as well as the </w:t>
      </w:r>
      <w:r w:rsidR="005A0025" w:rsidRPr="00E774A4">
        <w:rPr>
          <w:rFonts w:ascii="Arial" w:hAnsi="Arial" w:cs="Arial"/>
        </w:rPr>
        <w:t>TSC Alliance</w:t>
      </w:r>
      <w:r w:rsidRPr="00E774A4">
        <w:rPr>
          <w:rFonts w:ascii="Arial" w:hAnsi="Arial" w:cs="Arial"/>
        </w:rPr>
        <w:t xml:space="preserve">’s internal controls.  The Committee shall have access to all books, records, </w:t>
      </w:r>
      <w:proofErr w:type="gramStart"/>
      <w:r w:rsidRPr="00E774A4">
        <w:rPr>
          <w:rFonts w:ascii="Arial" w:hAnsi="Arial" w:cs="Arial"/>
        </w:rPr>
        <w:t>facilities</w:t>
      </w:r>
      <w:proofErr w:type="gramEnd"/>
      <w:r w:rsidRPr="00E774A4">
        <w:rPr>
          <w:rFonts w:ascii="Arial" w:hAnsi="Arial" w:cs="Arial"/>
        </w:rPr>
        <w:t xml:space="preserve"> and personnel of the </w:t>
      </w:r>
      <w:r w:rsidR="005A0025" w:rsidRPr="00E774A4">
        <w:rPr>
          <w:rFonts w:ascii="Arial" w:hAnsi="Arial" w:cs="Arial"/>
        </w:rPr>
        <w:t>TSC Alliance</w:t>
      </w:r>
      <w:r w:rsidRPr="00E774A4">
        <w:rPr>
          <w:rFonts w:ascii="Arial" w:hAnsi="Arial" w:cs="Arial"/>
        </w:rPr>
        <w:t xml:space="preserve">.  The Committee may retain (and determine funding for) experts to advise or assist it, including outside counsel, accountants, financial </w:t>
      </w:r>
      <w:proofErr w:type="gramStart"/>
      <w:r w:rsidRPr="00E774A4">
        <w:rPr>
          <w:rFonts w:ascii="Arial" w:hAnsi="Arial" w:cs="Arial"/>
        </w:rPr>
        <w:t>analysts</w:t>
      </w:r>
      <w:proofErr w:type="gramEnd"/>
      <w:r w:rsidRPr="00E774A4">
        <w:rPr>
          <w:rFonts w:ascii="Arial" w:hAnsi="Arial" w:cs="Arial"/>
        </w:rPr>
        <w:t xml:space="preserve"> or others, at the </w:t>
      </w:r>
      <w:r w:rsidR="005A0025" w:rsidRPr="00E774A4">
        <w:rPr>
          <w:rFonts w:ascii="Arial" w:hAnsi="Arial" w:cs="Arial"/>
        </w:rPr>
        <w:t>TSC Alliance</w:t>
      </w:r>
      <w:r w:rsidRPr="00E774A4">
        <w:rPr>
          <w:rFonts w:ascii="Arial" w:hAnsi="Arial" w:cs="Arial"/>
        </w:rPr>
        <w:t xml:space="preserve">’s expense.  </w:t>
      </w:r>
    </w:p>
    <w:p w14:paraId="3302ABE9" w14:textId="77777777" w:rsidR="0027611D" w:rsidRPr="00E774A4" w:rsidRDefault="0027611D" w:rsidP="00BF02FF">
      <w:pPr>
        <w:ind w:left="720"/>
        <w:rPr>
          <w:rFonts w:ascii="Arial" w:hAnsi="Arial" w:cs="Arial"/>
        </w:rPr>
      </w:pPr>
    </w:p>
    <w:p w14:paraId="0889E164" w14:textId="77777777" w:rsidR="0027611D" w:rsidRPr="00E774A4" w:rsidRDefault="0027611D" w:rsidP="0027611D">
      <w:pPr>
        <w:numPr>
          <w:ilvl w:val="0"/>
          <w:numId w:val="1"/>
        </w:numPr>
        <w:rPr>
          <w:rFonts w:ascii="Arial" w:hAnsi="Arial" w:cs="Arial"/>
        </w:rPr>
      </w:pPr>
      <w:r w:rsidRPr="00E774A4">
        <w:rPr>
          <w:rFonts w:ascii="Arial" w:hAnsi="Arial" w:cs="Arial"/>
        </w:rPr>
        <w:t>Key Responsibilities</w:t>
      </w:r>
    </w:p>
    <w:p w14:paraId="2C986157" w14:textId="77777777" w:rsidR="0027611D" w:rsidRPr="00E774A4" w:rsidRDefault="0027611D" w:rsidP="0027611D">
      <w:pPr>
        <w:ind w:left="720"/>
        <w:rPr>
          <w:rFonts w:ascii="Arial" w:hAnsi="Arial" w:cs="Arial"/>
        </w:rPr>
      </w:pPr>
    </w:p>
    <w:p w14:paraId="6CDB204B" w14:textId="77777777" w:rsidR="0027611D" w:rsidRPr="00E774A4" w:rsidRDefault="0027611D" w:rsidP="0027611D">
      <w:pPr>
        <w:ind w:left="720"/>
        <w:rPr>
          <w:rFonts w:ascii="Arial" w:hAnsi="Arial" w:cs="Arial"/>
        </w:rPr>
      </w:pPr>
      <w:r w:rsidRPr="00E774A4">
        <w:rPr>
          <w:rFonts w:ascii="Arial" w:hAnsi="Arial" w:cs="Arial"/>
        </w:rPr>
        <w:t>The Committee shall undertake the following responsibilities which are set forth as a guide.  The Committee is authorized to carry out these activities and other actions as reason</w:t>
      </w:r>
      <w:r w:rsidR="00575946" w:rsidRPr="00E774A4">
        <w:rPr>
          <w:rFonts w:ascii="Arial" w:hAnsi="Arial" w:cs="Arial"/>
        </w:rPr>
        <w:t xml:space="preserve">ably related to the Committee’s purposes or assigned by the Board or Executive Committee from time to time.  The Committee should have a clear understanding with the outside auditors that they must maintain an open and transparent relationship with the committee and the ultimate accountability of the outside auditors is to the Board and the Committee.  The Committee will make regular progress reports to the Board.  </w:t>
      </w:r>
    </w:p>
    <w:p w14:paraId="2D72C759" w14:textId="77777777" w:rsidR="0027611D" w:rsidRPr="00E774A4" w:rsidRDefault="0027611D" w:rsidP="0027611D">
      <w:pPr>
        <w:ind w:left="720"/>
        <w:rPr>
          <w:rFonts w:ascii="Arial" w:hAnsi="Arial" w:cs="Arial"/>
        </w:rPr>
      </w:pPr>
    </w:p>
    <w:p w14:paraId="27565C9A" w14:textId="77777777" w:rsidR="00D95E2B" w:rsidRPr="00E774A4" w:rsidRDefault="00D95E2B" w:rsidP="0027611D">
      <w:pPr>
        <w:ind w:left="720"/>
        <w:rPr>
          <w:rFonts w:ascii="Arial" w:hAnsi="Arial" w:cs="Arial"/>
        </w:rPr>
      </w:pPr>
      <w:r w:rsidRPr="00E774A4">
        <w:rPr>
          <w:rFonts w:ascii="Arial" w:hAnsi="Arial" w:cs="Arial"/>
        </w:rPr>
        <w:t>Independent Audit:</w:t>
      </w:r>
    </w:p>
    <w:p w14:paraId="372B4D6C" w14:textId="53B46D5C" w:rsidR="00D95E2B" w:rsidRPr="00E774A4" w:rsidRDefault="0027611D" w:rsidP="00D95E2B">
      <w:pPr>
        <w:numPr>
          <w:ilvl w:val="0"/>
          <w:numId w:val="2"/>
        </w:numPr>
        <w:rPr>
          <w:rFonts w:ascii="Arial" w:hAnsi="Arial" w:cs="Arial"/>
        </w:rPr>
      </w:pPr>
      <w:r w:rsidRPr="00E774A4">
        <w:rPr>
          <w:rFonts w:ascii="Arial" w:hAnsi="Arial" w:cs="Arial"/>
        </w:rPr>
        <w:t xml:space="preserve">The Audit Committee shall be directly responsible for the appointment and dismissal, compensation, and oversight of the </w:t>
      </w:r>
      <w:r w:rsidR="005A0025" w:rsidRPr="00E774A4">
        <w:rPr>
          <w:rFonts w:ascii="Arial" w:hAnsi="Arial" w:cs="Arial"/>
        </w:rPr>
        <w:t>TSC Alliance</w:t>
      </w:r>
      <w:r w:rsidRPr="00E774A4">
        <w:rPr>
          <w:rFonts w:ascii="Arial" w:hAnsi="Arial" w:cs="Arial"/>
        </w:rPr>
        <w:t>’s independent auditor, and may not delegate any of su</w:t>
      </w:r>
      <w:r w:rsidR="00D95E2B" w:rsidRPr="00E774A4">
        <w:rPr>
          <w:rFonts w:ascii="Arial" w:hAnsi="Arial" w:cs="Arial"/>
        </w:rPr>
        <w:t>ch responsibilities to others.  The independent auditor shall report directly to the Audit Committee;</w:t>
      </w:r>
    </w:p>
    <w:p w14:paraId="1345FB08" w14:textId="77777777" w:rsidR="00D95E2B" w:rsidRPr="00E774A4" w:rsidRDefault="00D95E2B" w:rsidP="00D95E2B">
      <w:pPr>
        <w:numPr>
          <w:ilvl w:val="0"/>
          <w:numId w:val="2"/>
        </w:numPr>
        <w:rPr>
          <w:rFonts w:ascii="Arial" w:hAnsi="Arial" w:cs="Arial"/>
        </w:rPr>
      </w:pPr>
      <w:r w:rsidRPr="00E774A4">
        <w:rPr>
          <w:rFonts w:ascii="Arial" w:hAnsi="Arial" w:cs="Arial"/>
        </w:rPr>
        <w:lastRenderedPageBreak/>
        <w:t>Review and approve the terms of the auditor’s engagement and scope and</w:t>
      </w:r>
      <w:r w:rsidR="002B64D1" w:rsidRPr="00E774A4">
        <w:rPr>
          <w:rFonts w:ascii="Arial" w:hAnsi="Arial" w:cs="Arial"/>
        </w:rPr>
        <w:t xml:space="preserve"> approach of the proposed audit;</w:t>
      </w:r>
      <w:r w:rsidRPr="00E774A4">
        <w:rPr>
          <w:rFonts w:ascii="Arial" w:hAnsi="Arial" w:cs="Arial"/>
        </w:rPr>
        <w:t xml:space="preserve">  </w:t>
      </w:r>
    </w:p>
    <w:p w14:paraId="7EBC30BA" w14:textId="2A910B90" w:rsidR="00D95E2B" w:rsidRPr="00E774A4" w:rsidRDefault="00DC6FCC" w:rsidP="00D95E2B">
      <w:pPr>
        <w:numPr>
          <w:ilvl w:val="0"/>
          <w:numId w:val="2"/>
        </w:numPr>
        <w:rPr>
          <w:rFonts w:ascii="Arial" w:hAnsi="Arial" w:cs="Arial"/>
        </w:rPr>
      </w:pPr>
      <w:r w:rsidRPr="00E774A4">
        <w:rPr>
          <w:rFonts w:ascii="Arial" w:hAnsi="Arial" w:cs="Arial"/>
        </w:rPr>
        <w:t xml:space="preserve">Review with the independent auditor any problems the auditor has encountered performing the audit and any management letter provided and the </w:t>
      </w:r>
      <w:r w:rsidR="005A0025" w:rsidRPr="00E774A4">
        <w:rPr>
          <w:rFonts w:ascii="Arial" w:hAnsi="Arial" w:cs="Arial"/>
        </w:rPr>
        <w:t>TSC Alliance</w:t>
      </w:r>
      <w:r w:rsidRPr="00E774A4">
        <w:rPr>
          <w:rFonts w:ascii="Arial" w:hAnsi="Arial" w:cs="Arial"/>
        </w:rPr>
        <w:t xml:space="preserve">’s response to that letter, and matters the independent auditor is required to communicate to the </w:t>
      </w:r>
      <w:proofErr w:type="gramStart"/>
      <w:r w:rsidRPr="00E774A4">
        <w:rPr>
          <w:rFonts w:ascii="Arial" w:hAnsi="Arial" w:cs="Arial"/>
        </w:rPr>
        <w:t>Committee</w:t>
      </w:r>
      <w:r w:rsidR="002B64D1" w:rsidRPr="00E774A4">
        <w:rPr>
          <w:rFonts w:ascii="Arial" w:hAnsi="Arial" w:cs="Arial"/>
        </w:rPr>
        <w:t>;</w:t>
      </w:r>
      <w:proofErr w:type="gramEnd"/>
    </w:p>
    <w:p w14:paraId="14A65313" w14:textId="77777777" w:rsidR="002B64D1" w:rsidRPr="00E774A4" w:rsidRDefault="002B64D1" w:rsidP="00D95E2B">
      <w:pPr>
        <w:numPr>
          <w:ilvl w:val="0"/>
          <w:numId w:val="2"/>
        </w:numPr>
        <w:rPr>
          <w:rFonts w:ascii="Arial" w:hAnsi="Arial" w:cs="Arial"/>
        </w:rPr>
      </w:pPr>
      <w:r w:rsidRPr="00E774A4">
        <w:rPr>
          <w:rFonts w:ascii="Arial" w:hAnsi="Arial" w:cs="Arial"/>
        </w:rPr>
        <w:t>Review the appropriateness and cost of any non-audit work performed by the independent auditors; and</w:t>
      </w:r>
    </w:p>
    <w:p w14:paraId="4BCDAAFC" w14:textId="4534AD84" w:rsidR="002B64D1" w:rsidRPr="00E774A4" w:rsidRDefault="002B64D1" w:rsidP="00D95E2B">
      <w:pPr>
        <w:numPr>
          <w:ilvl w:val="0"/>
          <w:numId w:val="2"/>
        </w:numPr>
        <w:rPr>
          <w:rFonts w:ascii="Arial" w:hAnsi="Arial" w:cs="Arial"/>
        </w:rPr>
      </w:pPr>
      <w:r w:rsidRPr="00E774A4">
        <w:rPr>
          <w:rFonts w:ascii="Arial" w:hAnsi="Arial" w:cs="Arial"/>
        </w:rPr>
        <w:t xml:space="preserve">Discuss with the auditors the appropriateness of the </w:t>
      </w:r>
      <w:r w:rsidR="005A0025" w:rsidRPr="00E774A4">
        <w:rPr>
          <w:rFonts w:ascii="Arial" w:hAnsi="Arial" w:cs="Arial"/>
        </w:rPr>
        <w:t>TSC Alliance</w:t>
      </w:r>
      <w:r w:rsidRPr="00E774A4">
        <w:rPr>
          <w:rFonts w:ascii="Arial" w:hAnsi="Arial" w:cs="Arial"/>
        </w:rPr>
        <w:t>’s accounting practices and their consistency with non-profit norms</w:t>
      </w:r>
    </w:p>
    <w:p w14:paraId="2C257065" w14:textId="77777777" w:rsidR="002B64D1" w:rsidRPr="00E774A4" w:rsidRDefault="002B64D1" w:rsidP="002B64D1">
      <w:pPr>
        <w:ind w:left="720"/>
        <w:rPr>
          <w:rFonts w:ascii="Arial" w:hAnsi="Arial" w:cs="Arial"/>
        </w:rPr>
      </w:pPr>
    </w:p>
    <w:p w14:paraId="3355AD48" w14:textId="77777777" w:rsidR="002B64D1" w:rsidRPr="00E774A4" w:rsidRDefault="002B64D1" w:rsidP="002B64D1">
      <w:pPr>
        <w:ind w:left="720"/>
        <w:rPr>
          <w:rFonts w:ascii="Arial" w:hAnsi="Arial" w:cs="Arial"/>
        </w:rPr>
      </w:pPr>
      <w:r w:rsidRPr="00E774A4">
        <w:rPr>
          <w:rFonts w:ascii="Arial" w:hAnsi="Arial" w:cs="Arial"/>
        </w:rPr>
        <w:t>Internal Controls:</w:t>
      </w:r>
    </w:p>
    <w:p w14:paraId="78E56DC8" w14:textId="1D847274" w:rsidR="002B64D1" w:rsidRPr="00E774A4" w:rsidRDefault="002B64D1" w:rsidP="002B64D1">
      <w:pPr>
        <w:numPr>
          <w:ilvl w:val="0"/>
          <w:numId w:val="4"/>
        </w:numPr>
        <w:rPr>
          <w:rFonts w:ascii="Arial" w:hAnsi="Arial" w:cs="Arial"/>
        </w:rPr>
      </w:pPr>
      <w:r w:rsidRPr="00E774A4">
        <w:rPr>
          <w:rFonts w:ascii="Arial" w:hAnsi="Arial" w:cs="Arial"/>
        </w:rPr>
        <w:t xml:space="preserve">Review with management (senior financial staff and executive director or CEO) and the independent auditor the </w:t>
      </w:r>
      <w:r w:rsidR="005A0025" w:rsidRPr="00E774A4">
        <w:rPr>
          <w:rFonts w:ascii="Arial" w:hAnsi="Arial" w:cs="Arial"/>
        </w:rPr>
        <w:t>TSC Alliance</w:t>
      </w:r>
      <w:r w:rsidRPr="00E774A4">
        <w:rPr>
          <w:rFonts w:ascii="Arial" w:hAnsi="Arial" w:cs="Arial"/>
        </w:rPr>
        <w:t xml:space="preserve">’s major financial risk exposures and evaluate the steps management has taken to monitor and minimize such </w:t>
      </w:r>
      <w:proofErr w:type="gramStart"/>
      <w:r w:rsidRPr="00E774A4">
        <w:rPr>
          <w:rFonts w:ascii="Arial" w:hAnsi="Arial" w:cs="Arial"/>
        </w:rPr>
        <w:t>exposures;</w:t>
      </w:r>
      <w:proofErr w:type="gramEnd"/>
    </w:p>
    <w:p w14:paraId="14B18E91" w14:textId="6EEA66FB" w:rsidR="002B64D1" w:rsidRPr="00E774A4" w:rsidRDefault="002B64D1" w:rsidP="002B64D1">
      <w:pPr>
        <w:numPr>
          <w:ilvl w:val="0"/>
          <w:numId w:val="4"/>
        </w:numPr>
        <w:rPr>
          <w:rFonts w:ascii="Arial" w:hAnsi="Arial" w:cs="Arial"/>
        </w:rPr>
      </w:pPr>
      <w:r w:rsidRPr="00E774A4">
        <w:rPr>
          <w:rFonts w:ascii="Arial" w:hAnsi="Arial" w:cs="Arial"/>
        </w:rPr>
        <w:t xml:space="preserve">Monitor the effectiveness of the </w:t>
      </w:r>
      <w:r w:rsidR="005A0025" w:rsidRPr="00E774A4">
        <w:rPr>
          <w:rFonts w:ascii="Arial" w:hAnsi="Arial" w:cs="Arial"/>
        </w:rPr>
        <w:t>TSC Alliance</w:t>
      </w:r>
      <w:r w:rsidRPr="00E774A4">
        <w:rPr>
          <w:rFonts w:ascii="Arial" w:hAnsi="Arial" w:cs="Arial"/>
        </w:rPr>
        <w:t xml:space="preserve">’s internal control systems, including through regular executive sessions, whether internal control recommendations identified by the auditors have been implemented by the </w:t>
      </w:r>
      <w:proofErr w:type="gramStart"/>
      <w:r w:rsidRPr="00E774A4">
        <w:rPr>
          <w:rFonts w:ascii="Arial" w:hAnsi="Arial" w:cs="Arial"/>
        </w:rPr>
        <w:t>organization;</w:t>
      </w:r>
      <w:proofErr w:type="gramEnd"/>
    </w:p>
    <w:p w14:paraId="7AB6FC5B" w14:textId="77777777" w:rsidR="002B64D1" w:rsidRPr="00E774A4" w:rsidRDefault="002B64D1" w:rsidP="002B64D1">
      <w:pPr>
        <w:numPr>
          <w:ilvl w:val="0"/>
          <w:numId w:val="4"/>
        </w:numPr>
        <w:rPr>
          <w:rFonts w:ascii="Arial" w:hAnsi="Arial" w:cs="Arial"/>
        </w:rPr>
      </w:pPr>
      <w:r w:rsidRPr="00E774A4">
        <w:rPr>
          <w:rFonts w:ascii="Arial" w:hAnsi="Arial" w:cs="Arial"/>
        </w:rPr>
        <w:t>Review adherence to the conflicts of interest and related entities policies; and</w:t>
      </w:r>
    </w:p>
    <w:p w14:paraId="58FC2B4A" w14:textId="47219DB9" w:rsidR="002B64D1" w:rsidRPr="00E774A4" w:rsidRDefault="002413AD" w:rsidP="002B64D1">
      <w:pPr>
        <w:numPr>
          <w:ilvl w:val="0"/>
          <w:numId w:val="4"/>
        </w:numPr>
        <w:rPr>
          <w:rFonts w:ascii="Arial" w:hAnsi="Arial" w:cs="Arial"/>
        </w:rPr>
      </w:pPr>
      <w:r w:rsidRPr="00E774A4">
        <w:rPr>
          <w:rFonts w:ascii="Arial" w:hAnsi="Arial" w:cs="Arial"/>
        </w:rPr>
        <w:t xml:space="preserve">Review and approve procedures for receiving, retaining and treating complaints received by the </w:t>
      </w:r>
      <w:r w:rsidR="005A0025" w:rsidRPr="00E774A4">
        <w:rPr>
          <w:rFonts w:ascii="Arial" w:hAnsi="Arial" w:cs="Arial"/>
        </w:rPr>
        <w:t>TSC Alliance</w:t>
      </w:r>
      <w:r w:rsidRPr="00E774A4">
        <w:rPr>
          <w:rFonts w:ascii="Arial" w:hAnsi="Arial" w:cs="Arial"/>
        </w:rPr>
        <w:t xml:space="preserve"> regarding accounting, internal accounting controls, or auditing matters and the confidential, anonymous submission by </w:t>
      </w:r>
      <w:r w:rsidR="005A0025" w:rsidRPr="00E774A4">
        <w:rPr>
          <w:rFonts w:ascii="Arial" w:hAnsi="Arial" w:cs="Arial"/>
        </w:rPr>
        <w:t>TSC Alliance</w:t>
      </w:r>
      <w:r w:rsidRPr="00E774A4">
        <w:rPr>
          <w:rFonts w:ascii="Arial" w:hAnsi="Arial" w:cs="Arial"/>
        </w:rPr>
        <w:t xml:space="preserve"> employees regarding questionable accounting or auditing matters (“Whistleblower Policy”</w:t>
      </w:r>
      <w:proofErr w:type="gramStart"/>
      <w:r w:rsidRPr="00E774A4">
        <w:rPr>
          <w:rFonts w:ascii="Arial" w:hAnsi="Arial" w:cs="Arial"/>
        </w:rPr>
        <w:t>);</w:t>
      </w:r>
      <w:proofErr w:type="gramEnd"/>
    </w:p>
    <w:p w14:paraId="5D159604" w14:textId="77777777" w:rsidR="002413AD" w:rsidRPr="00E774A4" w:rsidRDefault="002413AD" w:rsidP="002413AD">
      <w:pPr>
        <w:ind w:left="720"/>
        <w:rPr>
          <w:rFonts w:ascii="Arial" w:hAnsi="Arial" w:cs="Arial"/>
        </w:rPr>
      </w:pPr>
    </w:p>
    <w:p w14:paraId="2028F305" w14:textId="77777777" w:rsidR="002413AD" w:rsidRPr="00E774A4" w:rsidRDefault="002413AD" w:rsidP="002413AD">
      <w:pPr>
        <w:ind w:left="720"/>
        <w:rPr>
          <w:rFonts w:ascii="Arial" w:hAnsi="Arial" w:cs="Arial"/>
        </w:rPr>
      </w:pPr>
      <w:r w:rsidRPr="00E774A4">
        <w:rPr>
          <w:rFonts w:ascii="Arial" w:hAnsi="Arial" w:cs="Arial"/>
        </w:rPr>
        <w:t>Financial Reporting:</w:t>
      </w:r>
    </w:p>
    <w:p w14:paraId="5DFFB8F1" w14:textId="77777777" w:rsidR="002413AD" w:rsidRPr="00E774A4" w:rsidRDefault="002413AD" w:rsidP="002413AD">
      <w:pPr>
        <w:numPr>
          <w:ilvl w:val="0"/>
          <w:numId w:val="5"/>
        </w:numPr>
        <w:rPr>
          <w:rFonts w:ascii="Arial" w:hAnsi="Arial" w:cs="Arial"/>
        </w:rPr>
      </w:pPr>
      <w:r w:rsidRPr="00E774A4">
        <w:rPr>
          <w:rFonts w:ascii="Arial" w:hAnsi="Arial" w:cs="Arial"/>
        </w:rPr>
        <w:t>Review with the independent auditor significant accounting and reporting issues, including recent professional and regulatory changes, understand their impact on the financial statements and ensure that they are considered in the preparation of the financial statements;</w:t>
      </w:r>
    </w:p>
    <w:p w14:paraId="3666E33F" w14:textId="4DDC93A8" w:rsidR="002413AD" w:rsidRPr="00E774A4" w:rsidRDefault="002413AD" w:rsidP="002413AD">
      <w:pPr>
        <w:numPr>
          <w:ilvl w:val="0"/>
          <w:numId w:val="5"/>
        </w:numPr>
        <w:rPr>
          <w:rFonts w:ascii="Arial" w:hAnsi="Arial" w:cs="Arial"/>
        </w:rPr>
      </w:pPr>
      <w:r w:rsidRPr="00E774A4">
        <w:rPr>
          <w:rFonts w:ascii="Arial" w:hAnsi="Arial" w:cs="Arial"/>
        </w:rPr>
        <w:t xml:space="preserve">Review with the </w:t>
      </w:r>
      <w:r w:rsidR="005A0025" w:rsidRPr="00E774A4">
        <w:rPr>
          <w:rFonts w:ascii="Arial" w:hAnsi="Arial" w:cs="Arial"/>
        </w:rPr>
        <w:t>TSC Alliance</w:t>
      </w:r>
      <w:r w:rsidRPr="00E774A4">
        <w:rPr>
          <w:rFonts w:ascii="Arial" w:hAnsi="Arial" w:cs="Arial"/>
        </w:rPr>
        <w:t xml:space="preserve">’s counsel, management and auditor, key functional activities of the organization including legal, tax or regulatory matters that may have a material impact on the financial statements and any material reports or inquiries received from regulators or government </w:t>
      </w:r>
      <w:proofErr w:type="gramStart"/>
      <w:r w:rsidRPr="00E774A4">
        <w:rPr>
          <w:rFonts w:ascii="Arial" w:hAnsi="Arial" w:cs="Arial"/>
        </w:rPr>
        <w:t>agencies;</w:t>
      </w:r>
      <w:proofErr w:type="gramEnd"/>
    </w:p>
    <w:p w14:paraId="2428BEBB" w14:textId="77777777" w:rsidR="002413AD" w:rsidRPr="00E774A4" w:rsidRDefault="00AF178A" w:rsidP="002413AD">
      <w:pPr>
        <w:numPr>
          <w:ilvl w:val="0"/>
          <w:numId w:val="5"/>
        </w:numPr>
        <w:rPr>
          <w:rFonts w:ascii="Arial" w:hAnsi="Arial" w:cs="Arial"/>
        </w:rPr>
      </w:pPr>
      <w:r w:rsidRPr="00E774A4">
        <w:rPr>
          <w:rFonts w:ascii="Arial" w:hAnsi="Arial" w:cs="Arial"/>
        </w:rPr>
        <w:t>Review with management and the auditors, including in executive sessions, any complex or unusual transactions, issues related to judgments made involving the valuation of assets and liabilities and commitments and contingencies;</w:t>
      </w:r>
    </w:p>
    <w:p w14:paraId="4A29D36A" w14:textId="77777777" w:rsidR="00AF178A" w:rsidRPr="00E774A4" w:rsidRDefault="00AF178A" w:rsidP="002413AD">
      <w:pPr>
        <w:numPr>
          <w:ilvl w:val="0"/>
          <w:numId w:val="5"/>
        </w:numPr>
        <w:rPr>
          <w:rFonts w:ascii="Arial" w:hAnsi="Arial" w:cs="Arial"/>
        </w:rPr>
      </w:pPr>
      <w:r w:rsidRPr="00E774A4">
        <w:rPr>
          <w:rFonts w:ascii="Arial" w:hAnsi="Arial" w:cs="Arial"/>
        </w:rPr>
        <w:t xml:space="preserve">Review with management and the independent auditors, in separate executive sessions, the annual financial statements and the results of the </w:t>
      </w:r>
      <w:r w:rsidRPr="00E774A4">
        <w:rPr>
          <w:rFonts w:ascii="Arial" w:hAnsi="Arial" w:cs="Arial"/>
        </w:rPr>
        <w:lastRenderedPageBreak/>
        <w:t>audit including the report and recommendations of the auditor as well as any audit problems or difficulties and management’s response; and</w:t>
      </w:r>
    </w:p>
    <w:p w14:paraId="41A06E49" w14:textId="46EEBAC9" w:rsidR="00B964CB" w:rsidRPr="00E774A4" w:rsidRDefault="00AF178A" w:rsidP="002413AD">
      <w:pPr>
        <w:numPr>
          <w:ilvl w:val="0"/>
          <w:numId w:val="5"/>
        </w:numPr>
        <w:rPr>
          <w:rFonts w:ascii="Arial" w:hAnsi="Arial" w:cs="Arial"/>
        </w:rPr>
      </w:pPr>
      <w:r w:rsidRPr="00E774A4">
        <w:rPr>
          <w:rFonts w:ascii="Arial" w:hAnsi="Arial" w:cs="Arial"/>
        </w:rPr>
        <w:t xml:space="preserve">Meet annually with management and the external tax expert to review any issues or judgment areas relating to disclosures in the </w:t>
      </w:r>
      <w:r w:rsidR="005A0025" w:rsidRPr="00E774A4">
        <w:rPr>
          <w:rFonts w:ascii="Arial" w:hAnsi="Arial" w:cs="Arial"/>
        </w:rPr>
        <w:t>TSC Alliance</w:t>
      </w:r>
      <w:r w:rsidRPr="00E774A4">
        <w:rPr>
          <w:rFonts w:ascii="Arial" w:hAnsi="Arial" w:cs="Arial"/>
        </w:rPr>
        <w:t xml:space="preserve"> form 990 or other IRS forms.  </w:t>
      </w:r>
    </w:p>
    <w:p w14:paraId="42B3CC1F" w14:textId="77777777" w:rsidR="006179AF" w:rsidRPr="00E774A4" w:rsidRDefault="006179AF" w:rsidP="002413AD">
      <w:pPr>
        <w:numPr>
          <w:ilvl w:val="0"/>
          <w:numId w:val="5"/>
        </w:numPr>
        <w:rPr>
          <w:rFonts w:ascii="Arial" w:hAnsi="Arial" w:cs="Arial"/>
        </w:rPr>
      </w:pPr>
      <w:r w:rsidRPr="00E774A4">
        <w:rPr>
          <w:rFonts w:ascii="Arial" w:hAnsi="Arial" w:cs="Arial"/>
        </w:rPr>
        <w:t>Review the administrative and program cost allocation methodology, procedures and compliance.</w:t>
      </w:r>
    </w:p>
    <w:p w14:paraId="06AAA6CB" w14:textId="77777777" w:rsidR="00B964CB" w:rsidRPr="00E774A4" w:rsidRDefault="00B964CB" w:rsidP="00B964CB">
      <w:pPr>
        <w:rPr>
          <w:rFonts w:ascii="Arial" w:hAnsi="Arial" w:cs="Arial"/>
        </w:rPr>
      </w:pPr>
    </w:p>
    <w:p w14:paraId="5BCD71F1" w14:textId="77777777" w:rsidR="00B964CB" w:rsidRPr="00E774A4" w:rsidRDefault="00B964CB" w:rsidP="00B964CB">
      <w:pPr>
        <w:ind w:left="720"/>
        <w:rPr>
          <w:rFonts w:ascii="Arial" w:hAnsi="Arial" w:cs="Arial"/>
        </w:rPr>
      </w:pPr>
      <w:r w:rsidRPr="00E774A4">
        <w:rPr>
          <w:rFonts w:ascii="Arial" w:hAnsi="Arial" w:cs="Arial"/>
        </w:rPr>
        <w:t>Compliance with Laws, Regulations, Ethics and Policies:</w:t>
      </w:r>
    </w:p>
    <w:p w14:paraId="73990D3B" w14:textId="0F50C322" w:rsidR="00606A29" w:rsidRPr="00E774A4" w:rsidRDefault="00606A29" w:rsidP="00B964CB">
      <w:pPr>
        <w:numPr>
          <w:ilvl w:val="0"/>
          <w:numId w:val="6"/>
        </w:numPr>
        <w:rPr>
          <w:rFonts w:ascii="Arial" w:hAnsi="Arial" w:cs="Arial"/>
        </w:rPr>
      </w:pPr>
      <w:r w:rsidRPr="00E774A4">
        <w:rPr>
          <w:rFonts w:ascii="Arial" w:hAnsi="Arial" w:cs="Arial"/>
        </w:rPr>
        <w:t xml:space="preserve">Review annually the </w:t>
      </w:r>
      <w:r w:rsidR="005A0025" w:rsidRPr="00E774A4">
        <w:rPr>
          <w:rFonts w:ascii="Arial" w:hAnsi="Arial" w:cs="Arial"/>
        </w:rPr>
        <w:t>TSC Alliance</w:t>
      </w:r>
      <w:r w:rsidRPr="00E774A4">
        <w:rPr>
          <w:rFonts w:ascii="Arial" w:hAnsi="Arial" w:cs="Arial"/>
        </w:rPr>
        <w:t xml:space="preserve">’s compliance with law and with its ethical standards and </w:t>
      </w:r>
      <w:proofErr w:type="gramStart"/>
      <w:r w:rsidRPr="00E774A4">
        <w:rPr>
          <w:rFonts w:ascii="Arial" w:hAnsi="Arial" w:cs="Arial"/>
        </w:rPr>
        <w:t>policies;</w:t>
      </w:r>
      <w:proofErr w:type="gramEnd"/>
    </w:p>
    <w:p w14:paraId="519D72BD" w14:textId="77777777" w:rsidR="00B964CB" w:rsidRPr="00E774A4" w:rsidRDefault="00606A29" w:rsidP="00B964CB">
      <w:pPr>
        <w:numPr>
          <w:ilvl w:val="0"/>
          <w:numId w:val="6"/>
        </w:numPr>
        <w:rPr>
          <w:rFonts w:ascii="Arial" w:hAnsi="Arial" w:cs="Arial"/>
        </w:rPr>
      </w:pPr>
      <w:r w:rsidRPr="00E774A4">
        <w:rPr>
          <w:rFonts w:ascii="Arial" w:hAnsi="Arial" w:cs="Arial"/>
        </w:rPr>
        <w:t>Review with management and the organization’s counsel all legal and ethical compliance issues and act on any findings with respect to issues of non-compliance;</w:t>
      </w:r>
    </w:p>
    <w:p w14:paraId="2047A27D" w14:textId="77777777" w:rsidR="00606A29" w:rsidRPr="00E774A4" w:rsidRDefault="00606A29" w:rsidP="00B964CB">
      <w:pPr>
        <w:numPr>
          <w:ilvl w:val="0"/>
          <w:numId w:val="6"/>
        </w:numPr>
        <w:rPr>
          <w:rFonts w:ascii="Arial" w:hAnsi="Arial" w:cs="Arial"/>
        </w:rPr>
      </w:pPr>
      <w:r w:rsidRPr="00E774A4">
        <w:rPr>
          <w:rFonts w:ascii="Arial" w:hAnsi="Arial" w:cs="Arial"/>
        </w:rPr>
        <w:t xml:space="preserve">Review with management and the auditor the findings of any examinations by regulatory agencies; and </w:t>
      </w:r>
    </w:p>
    <w:p w14:paraId="7731697A" w14:textId="77777777" w:rsidR="00606A29" w:rsidRPr="00E774A4" w:rsidRDefault="00606A29" w:rsidP="00B964CB">
      <w:pPr>
        <w:numPr>
          <w:ilvl w:val="0"/>
          <w:numId w:val="6"/>
        </w:numPr>
        <w:rPr>
          <w:rFonts w:ascii="Arial" w:hAnsi="Arial" w:cs="Arial"/>
        </w:rPr>
      </w:pPr>
      <w:r w:rsidRPr="00E774A4">
        <w:rPr>
          <w:rFonts w:ascii="Arial" w:hAnsi="Arial" w:cs="Arial"/>
        </w:rPr>
        <w:t>Review with management any possible areas of noncompliance with laws and ensure that management follows up with relevant procedures where appropriate.</w:t>
      </w:r>
    </w:p>
    <w:p w14:paraId="3DA865E1" w14:textId="77777777" w:rsidR="006179AF" w:rsidRPr="00E774A4" w:rsidRDefault="006179AF" w:rsidP="00B964CB">
      <w:pPr>
        <w:numPr>
          <w:ilvl w:val="0"/>
          <w:numId w:val="6"/>
        </w:numPr>
        <w:rPr>
          <w:rFonts w:ascii="Arial" w:hAnsi="Arial" w:cs="Arial"/>
        </w:rPr>
      </w:pPr>
      <w:r w:rsidRPr="00E774A4">
        <w:rPr>
          <w:rFonts w:ascii="Arial" w:hAnsi="Arial" w:cs="Arial"/>
        </w:rPr>
        <w:t>Periodic review of the California statute for non-profit corporations for policy changes and compliance.</w:t>
      </w:r>
    </w:p>
    <w:p w14:paraId="00594C9F" w14:textId="77777777" w:rsidR="00606A29" w:rsidRPr="00E774A4" w:rsidRDefault="00606A29" w:rsidP="00606A29">
      <w:pPr>
        <w:rPr>
          <w:rFonts w:ascii="Arial" w:hAnsi="Arial" w:cs="Arial"/>
        </w:rPr>
      </w:pPr>
    </w:p>
    <w:p w14:paraId="7CDD281B" w14:textId="77777777" w:rsidR="00606A29" w:rsidRPr="00E774A4" w:rsidRDefault="002674A3" w:rsidP="00606A29">
      <w:pPr>
        <w:ind w:left="720"/>
        <w:rPr>
          <w:rFonts w:ascii="Arial" w:hAnsi="Arial" w:cs="Arial"/>
        </w:rPr>
      </w:pPr>
      <w:r w:rsidRPr="00E774A4">
        <w:rPr>
          <w:rFonts w:ascii="Arial" w:hAnsi="Arial" w:cs="Arial"/>
        </w:rPr>
        <w:t>Conflict of Interest</w:t>
      </w:r>
    </w:p>
    <w:p w14:paraId="4B58846D" w14:textId="3B3ECCFF" w:rsidR="002674A3" w:rsidRPr="00E774A4" w:rsidRDefault="002674A3" w:rsidP="002674A3">
      <w:pPr>
        <w:numPr>
          <w:ilvl w:val="0"/>
          <w:numId w:val="7"/>
        </w:numPr>
        <w:rPr>
          <w:rFonts w:ascii="Arial" w:hAnsi="Arial" w:cs="Arial"/>
        </w:rPr>
      </w:pPr>
      <w:r w:rsidRPr="00E774A4">
        <w:rPr>
          <w:rFonts w:ascii="Arial" w:hAnsi="Arial" w:cs="Arial"/>
        </w:rPr>
        <w:t xml:space="preserve">Review with management and counsel as appropriate all issues of conflict of interest and oversee compliance with the </w:t>
      </w:r>
      <w:r w:rsidR="005A0025" w:rsidRPr="00E774A4">
        <w:rPr>
          <w:rFonts w:ascii="Arial" w:hAnsi="Arial" w:cs="Arial"/>
        </w:rPr>
        <w:t>TSC Alliance</w:t>
      </w:r>
      <w:r w:rsidRPr="00E774A4">
        <w:rPr>
          <w:rFonts w:ascii="Arial" w:hAnsi="Arial" w:cs="Arial"/>
        </w:rPr>
        <w:t xml:space="preserve"> conflict of interest policy.</w:t>
      </w:r>
    </w:p>
    <w:p w14:paraId="1DDD3220" w14:textId="77777777" w:rsidR="002674A3" w:rsidRPr="00E774A4" w:rsidRDefault="002674A3" w:rsidP="002674A3">
      <w:pPr>
        <w:rPr>
          <w:rFonts w:ascii="Arial" w:hAnsi="Arial" w:cs="Arial"/>
        </w:rPr>
      </w:pPr>
    </w:p>
    <w:p w14:paraId="49D8B803" w14:textId="77777777" w:rsidR="002674A3" w:rsidRPr="00E774A4" w:rsidRDefault="002674A3" w:rsidP="002674A3">
      <w:pPr>
        <w:ind w:left="720"/>
        <w:rPr>
          <w:rFonts w:ascii="Arial" w:hAnsi="Arial" w:cs="Arial"/>
        </w:rPr>
      </w:pPr>
      <w:r w:rsidRPr="00E774A4">
        <w:rPr>
          <w:rFonts w:ascii="Arial" w:hAnsi="Arial" w:cs="Arial"/>
        </w:rPr>
        <w:t>Other Responsibilities</w:t>
      </w:r>
    </w:p>
    <w:p w14:paraId="1A182262" w14:textId="77777777" w:rsidR="002674A3" w:rsidRPr="00E774A4" w:rsidRDefault="00EC0F4B" w:rsidP="002674A3">
      <w:pPr>
        <w:numPr>
          <w:ilvl w:val="0"/>
          <w:numId w:val="7"/>
        </w:numPr>
        <w:rPr>
          <w:rFonts w:ascii="Arial" w:hAnsi="Arial" w:cs="Arial"/>
        </w:rPr>
      </w:pPr>
      <w:r w:rsidRPr="00E774A4">
        <w:rPr>
          <w:rFonts w:ascii="Arial" w:hAnsi="Arial" w:cs="Arial"/>
        </w:rPr>
        <w:t>Ensure that findings and recommendations made by the independent auditors are received and addressed by management;</w:t>
      </w:r>
    </w:p>
    <w:p w14:paraId="2AEBD488" w14:textId="77777777" w:rsidR="00EC0F4B" w:rsidRPr="00E774A4" w:rsidRDefault="00EC0F4B" w:rsidP="002674A3">
      <w:pPr>
        <w:numPr>
          <w:ilvl w:val="0"/>
          <w:numId w:val="7"/>
        </w:numPr>
        <w:rPr>
          <w:rFonts w:ascii="Arial" w:hAnsi="Arial" w:cs="Arial"/>
        </w:rPr>
      </w:pPr>
      <w:r w:rsidRPr="00E774A4">
        <w:rPr>
          <w:rFonts w:ascii="Arial" w:hAnsi="Arial" w:cs="Arial"/>
        </w:rPr>
        <w:t>Annually review and update the Committees charter as needed;</w:t>
      </w:r>
    </w:p>
    <w:p w14:paraId="34453176" w14:textId="77777777" w:rsidR="008F5BF2" w:rsidRPr="00E774A4" w:rsidRDefault="00EC0F4B" w:rsidP="008F5BF2">
      <w:pPr>
        <w:numPr>
          <w:ilvl w:val="0"/>
          <w:numId w:val="7"/>
        </w:numPr>
        <w:rPr>
          <w:rFonts w:ascii="Arial" w:hAnsi="Arial" w:cs="Arial"/>
        </w:rPr>
      </w:pPr>
      <w:r w:rsidRPr="00E774A4">
        <w:rPr>
          <w:rFonts w:ascii="Arial" w:hAnsi="Arial" w:cs="Arial"/>
        </w:rPr>
        <w:t>Review the committee’s performance and composition annually and make any changes as necessary</w:t>
      </w:r>
      <w:r w:rsidR="008F5BF2" w:rsidRPr="00E774A4">
        <w:rPr>
          <w:rFonts w:ascii="Arial" w:hAnsi="Arial" w:cs="Arial"/>
        </w:rPr>
        <w:t>; and</w:t>
      </w:r>
    </w:p>
    <w:p w14:paraId="5D873D5A" w14:textId="77777777" w:rsidR="00B964CB" w:rsidRPr="00E774A4" w:rsidRDefault="00B964CB" w:rsidP="00B964CB">
      <w:pPr>
        <w:rPr>
          <w:rFonts w:ascii="Arial" w:hAnsi="Arial" w:cs="Arial"/>
        </w:rPr>
      </w:pPr>
    </w:p>
    <w:p w14:paraId="28499C75" w14:textId="77777777" w:rsidR="00AF178A" w:rsidRPr="00E774A4" w:rsidRDefault="00AF178A" w:rsidP="00B964CB">
      <w:pPr>
        <w:rPr>
          <w:rFonts w:ascii="Arial" w:hAnsi="Arial" w:cs="Arial"/>
        </w:rPr>
      </w:pPr>
      <w:r w:rsidRPr="00E774A4">
        <w:rPr>
          <w:rFonts w:ascii="Arial" w:hAnsi="Arial" w:cs="Arial"/>
        </w:rPr>
        <w:t xml:space="preserve"> </w:t>
      </w:r>
    </w:p>
    <w:p w14:paraId="2B040A86" w14:textId="77777777" w:rsidR="002B64D1" w:rsidRPr="00E774A4" w:rsidRDefault="002B64D1" w:rsidP="002B64D1">
      <w:pPr>
        <w:rPr>
          <w:rFonts w:ascii="Arial" w:hAnsi="Arial" w:cs="Arial"/>
        </w:rPr>
      </w:pPr>
    </w:p>
    <w:p w14:paraId="55147E3C" w14:textId="77777777" w:rsidR="002B64D1" w:rsidRPr="00E774A4" w:rsidRDefault="002B64D1" w:rsidP="002B64D1">
      <w:pPr>
        <w:rPr>
          <w:rFonts w:ascii="Arial" w:hAnsi="Arial" w:cs="Arial"/>
        </w:rPr>
      </w:pPr>
    </w:p>
    <w:p w14:paraId="0E3BAF8C" w14:textId="77777777" w:rsidR="00BF02FF" w:rsidRPr="00E774A4" w:rsidRDefault="00BF02FF" w:rsidP="00BF02FF">
      <w:pPr>
        <w:ind w:left="720"/>
        <w:rPr>
          <w:rFonts w:ascii="Arial" w:hAnsi="Arial" w:cs="Arial"/>
        </w:rPr>
      </w:pPr>
    </w:p>
    <w:p w14:paraId="22CA48FB" w14:textId="77777777" w:rsidR="00BF02FF" w:rsidRPr="00E774A4" w:rsidRDefault="00BF02FF" w:rsidP="00BF02FF">
      <w:pPr>
        <w:ind w:left="720"/>
        <w:rPr>
          <w:rFonts w:ascii="Arial" w:hAnsi="Arial" w:cs="Arial"/>
        </w:rPr>
      </w:pPr>
    </w:p>
    <w:p w14:paraId="455E84B9" w14:textId="77777777" w:rsidR="00B370E9" w:rsidRPr="00E774A4" w:rsidRDefault="00B370E9" w:rsidP="003B2F0D">
      <w:pPr>
        <w:ind w:left="720"/>
        <w:rPr>
          <w:rFonts w:ascii="Arial" w:hAnsi="Arial" w:cs="Arial"/>
        </w:rPr>
      </w:pPr>
    </w:p>
    <w:p w14:paraId="5616883E" w14:textId="77777777" w:rsidR="0086221B" w:rsidRPr="00E774A4" w:rsidRDefault="0086221B" w:rsidP="003B2F0D">
      <w:pPr>
        <w:ind w:left="720"/>
        <w:rPr>
          <w:rFonts w:ascii="Arial" w:hAnsi="Arial" w:cs="Arial"/>
        </w:rPr>
      </w:pPr>
    </w:p>
    <w:sectPr w:rsidR="0086221B" w:rsidRPr="00E774A4" w:rsidSect="00FE1625">
      <w:headerReference w:type="default" r:id="rId8"/>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6B8A" w14:textId="77777777" w:rsidR="00025379" w:rsidRDefault="00025379">
      <w:r>
        <w:separator/>
      </w:r>
    </w:p>
  </w:endnote>
  <w:endnote w:type="continuationSeparator" w:id="0">
    <w:p w14:paraId="60F20490" w14:textId="77777777" w:rsidR="00025379" w:rsidRDefault="0002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AB7A" w14:textId="77777777" w:rsidR="00025379" w:rsidRDefault="00025379">
      <w:r>
        <w:separator/>
      </w:r>
    </w:p>
  </w:footnote>
  <w:footnote w:type="continuationSeparator" w:id="0">
    <w:p w14:paraId="32254DF7" w14:textId="77777777" w:rsidR="00025379" w:rsidRDefault="00025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970A" w14:textId="222A81B5" w:rsidR="00960D63" w:rsidRPr="00E774A4" w:rsidRDefault="005A0025">
    <w:pPr>
      <w:pStyle w:val="Header"/>
      <w:rPr>
        <w:rFonts w:ascii="Arial" w:hAnsi="Arial" w:cs="Arial"/>
        <w:sz w:val="20"/>
        <w:szCs w:val="20"/>
      </w:rPr>
    </w:pPr>
    <w:r w:rsidRPr="00E774A4">
      <w:rPr>
        <w:rFonts w:ascii="Arial" w:hAnsi="Arial" w:cs="Arial"/>
        <w:sz w:val="20"/>
        <w:szCs w:val="20"/>
      </w:rPr>
      <w:t>TSC Alliance</w:t>
    </w:r>
  </w:p>
  <w:p w14:paraId="47B2FE8F" w14:textId="77777777" w:rsidR="00960D63" w:rsidRPr="00E774A4" w:rsidRDefault="00960D63">
    <w:pPr>
      <w:pStyle w:val="Header"/>
      <w:rPr>
        <w:rFonts w:ascii="Arial" w:hAnsi="Arial" w:cs="Arial"/>
        <w:sz w:val="20"/>
        <w:szCs w:val="20"/>
      </w:rPr>
    </w:pPr>
    <w:r w:rsidRPr="00E774A4">
      <w:rPr>
        <w:rFonts w:ascii="Arial" w:hAnsi="Arial" w:cs="Arial"/>
        <w:sz w:val="20"/>
        <w:szCs w:val="20"/>
      </w:rPr>
      <w:t>Audit Committee Charter</w:t>
    </w:r>
  </w:p>
  <w:p w14:paraId="38DC8DB0" w14:textId="77777777" w:rsidR="00960D63" w:rsidRPr="00E774A4" w:rsidRDefault="00960D63">
    <w:pPr>
      <w:pStyle w:val="Header"/>
      <w:rPr>
        <w:rFonts w:ascii="Arial" w:hAnsi="Arial" w:cs="Arial"/>
        <w:sz w:val="20"/>
        <w:szCs w:val="20"/>
      </w:rPr>
    </w:pPr>
    <w:r w:rsidRPr="00E774A4">
      <w:rPr>
        <w:rFonts w:ascii="Arial" w:hAnsi="Arial" w:cs="Arial"/>
        <w:sz w:val="20"/>
        <w:szCs w:val="20"/>
      </w:rPr>
      <w:t xml:space="preserve">Page </w:t>
    </w:r>
    <w:r w:rsidRPr="00E774A4">
      <w:rPr>
        <w:rFonts w:ascii="Arial" w:hAnsi="Arial" w:cs="Arial"/>
        <w:sz w:val="20"/>
        <w:szCs w:val="20"/>
      </w:rPr>
      <w:fldChar w:fldCharType="begin"/>
    </w:r>
    <w:r w:rsidRPr="00E774A4">
      <w:rPr>
        <w:rFonts w:ascii="Arial" w:hAnsi="Arial" w:cs="Arial"/>
        <w:sz w:val="20"/>
        <w:szCs w:val="20"/>
      </w:rPr>
      <w:instrText xml:space="preserve"> PAGE </w:instrText>
    </w:r>
    <w:r w:rsidRPr="00E774A4">
      <w:rPr>
        <w:rFonts w:ascii="Arial" w:hAnsi="Arial" w:cs="Arial"/>
        <w:sz w:val="20"/>
        <w:szCs w:val="20"/>
      </w:rPr>
      <w:fldChar w:fldCharType="separate"/>
    </w:r>
    <w:r w:rsidR="006E364A" w:rsidRPr="00E774A4">
      <w:rPr>
        <w:rFonts w:ascii="Arial" w:hAnsi="Arial" w:cs="Arial"/>
        <w:noProof/>
        <w:sz w:val="20"/>
        <w:szCs w:val="20"/>
      </w:rPr>
      <w:t>4</w:t>
    </w:r>
    <w:r w:rsidRPr="00E774A4">
      <w:rPr>
        <w:rFonts w:ascii="Arial" w:hAnsi="Arial" w:cs="Arial"/>
        <w:sz w:val="20"/>
        <w:szCs w:val="20"/>
      </w:rPr>
      <w:fldChar w:fldCharType="end"/>
    </w:r>
  </w:p>
  <w:p w14:paraId="00345C3A" w14:textId="77777777" w:rsidR="00960D63" w:rsidRDefault="00960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50FD"/>
    <w:multiLevelType w:val="hybridMultilevel"/>
    <w:tmpl w:val="70BA1F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505713E"/>
    <w:multiLevelType w:val="hybridMultilevel"/>
    <w:tmpl w:val="5338E3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8A2372E"/>
    <w:multiLevelType w:val="hybridMultilevel"/>
    <w:tmpl w:val="22F0C5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C20370"/>
    <w:multiLevelType w:val="hybridMultilevel"/>
    <w:tmpl w:val="195E73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FC2335E"/>
    <w:multiLevelType w:val="hybridMultilevel"/>
    <w:tmpl w:val="916E9B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0693DC9"/>
    <w:multiLevelType w:val="hybridMultilevel"/>
    <w:tmpl w:val="29EEFB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DDD51C8"/>
    <w:multiLevelType w:val="hybridMultilevel"/>
    <w:tmpl w:val="3FF2AB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0D"/>
    <w:rsid w:val="000002F1"/>
    <w:rsid w:val="00000C1A"/>
    <w:rsid w:val="000010D1"/>
    <w:rsid w:val="0000186F"/>
    <w:rsid w:val="00001F66"/>
    <w:rsid w:val="00001FC2"/>
    <w:rsid w:val="00001FCD"/>
    <w:rsid w:val="00002E17"/>
    <w:rsid w:val="00003065"/>
    <w:rsid w:val="000031D8"/>
    <w:rsid w:val="0000326B"/>
    <w:rsid w:val="000035E6"/>
    <w:rsid w:val="00003956"/>
    <w:rsid w:val="00003992"/>
    <w:rsid w:val="00003CEE"/>
    <w:rsid w:val="000042FC"/>
    <w:rsid w:val="00004E34"/>
    <w:rsid w:val="00005199"/>
    <w:rsid w:val="00005E8E"/>
    <w:rsid w:val="00005F83"/>
    <w:rsid w:val="00006B8C"/>
    <w:rsid w:val="0000722F"/>
    <w:rsid w:val="000072FB"/>
    <w:rsid w:val="00007323"/>
    <w:rsid w:val="000075A3"/>
    <w:rsid w:val="00007F0A"/>
    <w:rsid w:val="00011797"/>
    <w:rsid w:val="00011AF1"/>
    <w:rsid w:val="00011DAB"/>
    <w:rsid w:val="000129C6"/>
    <w:rsid w:val="00013722"/>
    <w:rsid w:val="00014461"/>
    <w:rsid w:val="00015782"/>
    <w:rsid w:val="00016692"/>
    <w:rsid w:val="000169E3"/>
    <w:rsid w:val="00016B13"/>
    <w:rsid w:val="00020433"/>
    <w:rsid w:val="00020568"/>
    <w:rsid w:val="00020AF2"/>
    <w:rsid w:val="00020BA1"/>
    <w:rsid w:val="00020BD7"/>
    <w:rsid w:val="00021D7E"/>
    <w:rsid w:val="00023161"/>
    <w:rsid w:val="00023218"/>
    <w:rsid w:val="000238E1"/>
    <w:rsid w:val="00024B9E"/>
    <w:rsid w:val="00025379"/>
    <w:rsid w:val="000257C1"/>
    <w:rsid w:val="00025A4A"/>
    <w:rsid w:val="00025C5E"/>
    <w:rsid w:val="00026C9B"/>
    <w:rsid w:val="000310C4"/>
    <w:rsid w:val="00031399"/>
    <w:rsid w:val="00031813"/>
    <w:rsid w:val="000320B5"/>
    <w:rsid w:val="0003237A"/>
    <w:rsid w:val="00032676"/>
    <w:rsid w:val="0003276C"/>
    <w:rsid w:val="00033582"/>
    <w:rsid w:val="000337A3"/>
    <w:rsid w:val="000340F3"/>
    <w:rsid w:val="00035291"/>
    <w:rsid w:val="000354FB"/>
    <w:rsid w:val="00035651"/>
    <w:rsid w:val="0003634A"/>
    <w:rsid w:val="00036F98"/>
    <w:rsid w:val="000371A6"/>
    <w:rsid w:val="0003729C"/>
    <w:rsid w:val="0003758C"/>
    <w:rsid w:val="0003767C"/>
    <w:rsid w:val="00037E11"/>
    <w:rsid w:val="00037E39"/>
    <w:rsid w:val="000400E3"/>
    <w:rsid w:val="00040E59"/>
    <w:rsid w:val="00041075"/>
    <w:rsid w:val="000418E6"/>
    <w:rsid w:val="000421C9"/>
    <w:rsid w:val="00042CF2"/>
    <w:rsid w:val="000434D7"/>
    <w:rsid w:val="00043E15"/>
    <w:rsid w:val="00044E31"/>
    <w:rsid w:val="000458EA"/>
    <w:rsid w:val="000459B4"/>
    <w:rsid w:val="00046A06"/>
    <w:rsid w:val="00047342"/>
    <w:rsid w:val="00047911"/>
    <w:rsid w:val="00050450"/>
    <w:rsid w:val="000512C1"/>
    <w:rsid w:val="000519C9"/>
    <w:rsid w:val="000525F4"/>
    <w:rsid w:val="000529E6"/>
    <w:rsid w:val="0005399D"/>
    <w:rsid w:val="000546AA"/>
    <w:rsid w:val="000547C4"/>
    <w:rsid w:val="00054DFD"/>
    <w:rsid w:val="0005611E"/>
    <w:rsid w:val="00056ADD"/>
    <w:rsid w:val="00056CF0"/>
    <w:rsid w:val="00057E4D"/>
    <w:rsid w:val="0006010A"/>
    <w:rsid w:val="00060BDB"/>
    <w:rsid w:val="00061007"/>
    <w:rsid w:val="00061110"/>
    <w:rsid w:val="00061160"/>
    <w:rsid w:val="0006141F"/>
    <w:rsid w:val="00061556"/>
    <w:rsid w:val="0006310D"/>
    <w:rsid w:val="0006383E"/>
    <w:rsid w:val="00063AE7"/>
    <w:rsid w:val="000650C0"/>
    <w:rsid w:val="0006512A"/>
    <w:rsid w:val="00065A21"/>
    <w:rsid w:val="00066D28"/>
    <w:rsid w:val="00066D51"/>
    <w:rsid w:val="000674CD"/>
    <w:rsid w:val="00067E50"/>
    <w:rsid w:val="000702DC"/>
    <w:rsid w:val="00070AC9"/>
    <w:rsid w:val="00070C15"/>
    <w:rsid w:val="00070D23"/>
    <w:rsid w:val="00070D8A"/>
    <w:rsid w:val="00070DC0"/>
    <w:rsid w:val="00071083"/>
    <w:rsid w:val="000728A6"/>
    <w:rsid w:val="00072F2E"/>
    <w:rsid w:val="0007478D"/>
    <w:rsid w:val="00076284"/>
    <w:rsid w:val="00076885"/>
    <w:rsid w:val="000768BF"/>
    <w:rsid w:val="0007703F"/>
    <w:rsid w:val="000779CB"/>
    <w:rsid w:val="00077E12"/>
    <w:rsid w:val="000801CD"/>
    <w:rsid w:val="00080BD1"/>
    <w:rsid w:val="00080D18"/>
    <w:rsid w:val="00081000"/>
    <w:rsid w:val="00083A0A"/>
    <w:rsid w:val="00083DBA"/>
    <w:rsid w:val="00083E9F"/>
    <w:rsid w:val="00084535"/>
    <w:rsid w:val="000847F4"/>
    <w:rsid w:val="00084DDF"/>
    <w:rsid w:val="00085239"/>
    <w:rsid w:val="000855C8"/>
    <w:rsid w:val="00085637"/>
    <w:rsid w:val="00086A4C"/>
    <w:rsid w:val="000871B5"/>
    <w:rsid w:val="0008785C"/>
    <w:rsid w:val="00087881"/>
    <w:rsid w:val="00090189"/>
    <w:rsid w:val="0009141D"/>
    <w:rsid w:val="0009225B"/>
    <w:rsid w:val="000938C9"/>
    <w:rsid w:val="00093D55"/>
    <w:rsid w:val="0009443F"/>
    <w:rsid w:val="0009555B"/>
    <w:rsid w:val="00095975"/>
    <w:rsid w:val="00096807"/>
    <w:rsid w:val="00096E69"/>
    <w:rsid w:val="000975D4"/>
    <w:rsid w:val="000976D2"/>
    <w:rsid w:val="000A05B0"/>
    <w:rsid w:val="000A084E"/>
    <w:rsid w:val="000A0B88"/>
    <w:rsid w:val="000A148F"/>
    <w:rsid w:val="000A185B"/>
    <w:rsid w:val="000A2AB3"/>
    <w:rsid w:val="000A36CA"/>
    <w:rsid w:val="000A40D1"/>
    <w:rsid w:val="000A54D1"/>
    <w:rsid w:val="000A5B57"/>
    <w:rsid w:val="000A6699"/>
    <w:rsid w:val="000A6C49"/>
    <w:rsid w:val="000A6DC8"/>
    <w:rsid w:val="000A6F78"/>
    <w:rsid w:val="000A79CF"/>
    <w:rsid w:val="000A7D20"/>
    <w:rsid w:val="000B0086"/>
    <w:rsid w:val="000B0A8F"/>
    <w:rsid w:val="000B0BF6"/>
    <w:rsid w:val="000B107C"/>
    <w:rsid w:val="000B16AB"/>
    <w:rsid w:val="000B29F5"/>
    <w:rsid w:val="000B2B70"/>
    <w:rsid w:val="000B2F38"/>
    <w:rsid w:val="000B35AF"/>
    <w:rsid w:val="000B36E2"/>
    <w:rsid w:val="000B3E1F"/>
    <w:rsid w:val="000B5012"/>
    <w:rsid w:val="000B51BB"/>
    <w:rsid w:val="000B54BA"/>
    <w:rsid w:val="000B55CA"/>
    <w:rsid w:val="000B573B"/>
    <w:rsid w:val="000B5FA5"/>
    <w:rsid w:val="000B6383"/>
    <w:rsid w:val="000B686E"/>
    <w:rsid w:val="000B6BE5"/>
    <w:rsid w:val="000B6D45"/>
    <w:rsid w:val="000B7264"/>
    <w:rsid w:val="000B72DA"/>
    <w:rsid w:val="000B7DBC"/>
    <w:rsid w:val="000C0A39"/>
    <w:rsid w:val="000C17D6"/>
    <w:rsid w:val="000C3D20"/>
    <w:rsid w:val="000C47BD"/>
    <w:rsid w:val="000C4A2A"/>
    <w:rsid w:val="000C4B9A"/>
    <w:rsid w:val="000C4D0D"/>
    <w:rsid w:val="000C4FBA"/>
    <w:rsid w:val="000C6E8C"/>
    <w:rsid w:val="000C7273"/>
    <w:rsid w:val="000C7416"/>
    <w:rsid w:val="000C7736"/>
    <w:rsid w:val="000C7845"/>
    <w:rsid w:val="000D08C1"/>
    <w:rsid w:val="000D1680"/>
    <w:rsid w:val="000D184A"/>
    <w:rsid w:val="000D284E"/>
    <w:rsid w:val="000D2D9E"/>
    <w:rsid w:val="000D309D"/>
    <w:rsid w:val="000D39C1"/>
    <w:rsid w:val="000D3FD0"/>
    <w:rsid w:val="000D4E3E"/>
    <w:rsid w:val="000D5324"/>
    <w:rsid w:val="000D54A6"/>
    <w:rsid w:val="000D571C"/>
    <w:rsid w:val="000D7865"/>
    <w:rsid w:val="000D7963"/>
    <w:rsid w:val="000D7A49"/>
    <w:rsid w:val="000E3295"/>
    <w:rsid w:val="000E4217"/>
    <w:rsid w:val="000E492A"/>
    <w:rsid w:val="000E4C2E"/>
    <w:rsid w:val="000E4E8B"/>
    <w:rsid w:val="000E50C5"/>
    <w:rsid w:val="000E52CD"/>
    <w:rsid w:val="000E5EF4"/>
    <w:rsid w:val="000E64C0"/>
    <w:rsid w:val="000E68D2"/>
    <w:rsid w:val="000E6E1D"/>
    <w:rsid w:val="000E751B"/>
    <w:rsid w:val="000F0397"/>
    <w:rsid w:val="000F15E1"/>
    <w:rsid w:val="000F164A"/>
    <w:rsid w:val="000F17A5"/>
    <w:rsid w:val="000F1FAE"/>
    <w:rsid w:val="000F1FE2"/>
    <w:rsid w:val="000F3993"/>
    <w:rsid w:val="000F4E6F"/>
    <w:rsid w:val="000F7540"/>
    <w:rsid w:val="000F77E8"/>
    <w:rsid w:val="000F7BC5"/>
    <w:rsid w:val="001013D2"/>
    <w:rsid w:val="001024C5"/>
    <w:rsid w:val="001033DD"/>
    <w:rsid w:val="00103803"/>
    <w:rsid w:val="00104180"/>
    <w:rsid w:val="00104904"/>
    <w:rsid w:val="00106901"/>
    <w:rsid w:val="0010696C"/>
    <w:rsid w:val="00107345"/>
    <w:rsid w:val="00111339"/>
    <w:rsid w:val="00111B0C"/>
    <w:rsid w:val="00111F52"/>
    <w:rsid w:val="00112E36"/>
    <w:rsid w:val="001135B1"/>
    <w:rsid w:val="001135FF"/>
    <w:rsid w:val="00113829"/>
    <w:rsid w:val="00113DEE"/>
    <w:rsid w:val="00113DF4"/>
    <w:rsid w:val="001140FB"/>
    <w:rsid w:val="00114B68"/>
    <w:rsid w:val="00114C58"/>
    <w:rsid w:val="00114F2D"/>
    <w:rsid w:val="00115169"/>
    <w:rsid w:val="00115425"/>
    <w:rsid w:val="00116960"/>
    <w:rsid w:val="00116F26"/>
    <w:rsid w:val="00117BC4"/>
    <w:rsid w:val="00120EA0"/>
    <w:rsid w:val="00122134"/>
    <w:rsid w:val="001234BE"/>
    <w:rsid w:val="0012461A"/>
    <w:rsid w:val="00124CE5"/>
    <w:rsid w:val="001251DA"/>
    <w:rsid w:val="0012538D"/>
    <w:rsid w:val="00125460"/>
    <w:rsid w:val="00125FC1"/>
    <w:rsid w:val="00126E81"/>
    <w:rsid w:val="0012739B"/>
    <w:rsid w:val="00131490"/>
    <w:rsid w:val="0013186A"/>
    <w:rsid w:val="00131901"/>
    <w:rsid w:val="00131C4C"/>
    <w:rsid w:val="00131F68"/>
    <w:rsid w:val="001320A3"/>
    <w:rsid w:val="00132E25"/>
    <w:rsid w:val="00133390"/>
    <w:rsid w:val="001347E1"/>
    <w:rsid w:val="0013485C"/>
    <w:rsid w:val="001366FA"/>
    <w:rsid w:val="0013738E"/>
    <w:rsid w:val="00137BE4"/>
    <w:rsid w:val="00140A07"/>
    <w:rsid w:val="001419AB"/>
    <w:rsid w:val="0014243C"/>
    <w:rsid w:val="0014258B"/>
    <w:rsid w:val="001439C5"/>
    <w:rsid w:val="00144E94"/>
    <w:rsid w:val="001456EC"/>
    <w:rsid w:val="00146C19"/>
    <w:rsid w:val="00146F11"/>
    <w:rsid w:val="00146F8A"/>
    <w:rsid w:val="0014743B"/>
    <w:rsid w:val="00147544"/>
    <w:rsid w:val="0014794F"/>
    <w:rsid w:val="001508E4"/>
    <w:rsid w:val="00150EB1"/>
    <w:rsid w:val="0015107D"/>
    <w:rsid w:val="001511D1"/>
    <w:rsid w:val="00151E9C"/>
    <w:rsid w:val="00153A77"/>
    <w:rsid w:val="00153C93"/>
    <w:rsid w:val="00154E1B"/>
    <w:rsid w:val="001555B9"/>
    <w:rsid w:val="001557AB"/>
    <w:rsid w:val="0015645C"/>
    <w:rsid w:val="001565AB"/>
    <w:rsid w:val="00157D33"/>
    <w:rsid w:val="00160171"/>
    <w:rsid w:val="001603B8"/>
    <w:rsid w:val="0016142E"/>
    <w:rsid w:val="0016181A"/>
    <w:rsid w:val="00164050"/>
    <w:rsid w:val="001649BF"/>
    <w:rsid w:val="00164B66"/>
    <w:rsid w:val="0016559E"/>
    <w:rsid w:val="00166201"/>
    <w:rsid w:val="001667DD"/>
    <w:rsid w:val="0016683C"/>
    <w:rsid w:val="001668A4"/>
    <w:rsid w:val="0016732B"/>
    <w:rsid w:val="001702AD"/>
    <w:rsid w:val="0017058D"/>
    <w:rsid w:val="0017075A"/>
    <w:rsid w:val="00170EDD"/>
    <w:rsid w:val="001711EA"/>
    <w:rsid w:val="001715EB"/>
    <w:rsid w:val="00171BFA"/>
    <w:rsid w:val="00171E6A"/>
    <w:rsid w:val="00172034"/>
    <w:rsid w:val="00172044"/>
    <w:rsid w:val="001729C1"/>
    <w:rsid w:val="00173471"/>
    <w:rsid w:val="00173A92"/>
    <w:rsid w:val="0017409C"/>
    <w:rsid w:val="001744BE"/>
    <w:rsid w:val="00174823"/>
    <w:rsid w:val="00174BD6"/>
    <w:rsid w:val="00174E33"/>
    <w:rsid w:val="00175BA6"/>
    <w:rsid w:val="0017684E"/>
    <w:rsid w:val="001769E2"/>
    <w:rsid w:val="001772D5"/>
    <w:rsid w:val="00177AF3"/>
    <w:rsid w:val="00177F50"/>
    <w:rsid w:val="0018089A"/>
    <w:rsid w:val="00181582"/>
    <w:rsid w:val="00181A0C"/>
    <w:rsid w:val="00181C4A"/>
    <w:rsid w:val="001825C6"/>
    <w:rsid w:val="00182632"/>
    <w:rsid w:val="00182815"/>
    <w:rsid w:val="00182CFD"/>
    <w:rsid w:val="00182D6D"/>
    <w:rsid w:val="00183841"/>
    <w:rsid w:val="001839F5"/>
    <w:rsid w:val="0018458D"/>
    <w:rsid w:val="00184632"/>
    <w:rsid w:val="00185848"/>
    <w:rsid w:val="00185B1C"/>
    <w:rsid w:val="00185F2C"/>
    <w:rsid w:val="001865C1"/>
    <w:rsid w:val="0018673F"/>
    <w:rsid w:val="00186775"/>
    <w:rsid w:val="00186BCD"/>
    <w:rsid w:val="00186DE2"/>
    <w:rsid w:val="00187F91"/>
    <w:rsid w:val="001900CD"/>
    <w:rsid w:val="00190123"/>
    <w:rsid w:val="001906EC"/>
    <w:rsid w:val="00190A6F"/>
    <w:rsid w:val="0019104E"/>
    <w:rsid w:val="00191584"/>
    <w:rsid w:val="0019269C"/>
    <w:rsid w:val="00192857"/>
    <w:rsid w:val="001934FB"/>
    <w:rsid w:val="00193E94"/>
    <w:rsid w:val="001950AD"/>
    <w:rsid w:val="00195694"/>
    <w:rsid w:val="00196228"/>
    <w:rsid w:val="0019651E"/>
    <w:rsid w:val="001966E7"/>
    <w:rsid w:val="001967DB"/>
    <w:rsid w:val="00196F61"/>
    <w:rsid w:val="001970BE"/>
    <w:rsid w:val="00197628"/>
    <w:rsid w:val="001A012D"/>
    <w:rsid w:val="001A0B48"/>
    <w:rsid w:val="001A1DE2"/>
    <w:rsid w:val="001A2113"/>
    <w:rsid w:val="001A2340"/>
    <w:rsid w:val="001A29C5"/>
    <w:rsid w:val="001A29DB"/>
    <w:rsid w:val="001A2D29"/>
    <w:rsid w:val="001A318D"/>
    <w:rsid w:val="001A344A"/>
    <w:rsid w:val="001A4829"/>
    <w:rsid w:val="001A5AA2"/>
    <w:rsid w:val="001A5E58"/>
    <w:rsid w:val="001A6717"/>
    <w:rsid w:val="001A6FEC"/>
    <w:rsid w:val="001A79E6"/>
    <w:rsid w:val="001B019F"/>
    <w:rsid w:val="001B02C0"/>
    <w:rsid w:val="001B0BBF"/>
    <w:rsid w:val="001B0C82"/>
    <w:rsid w:val="001B12B3"/>
    <w:rsid w:val="001B2003"/>
    <w:rsid w:val="001B38F7"/>
    <w:rsid w:val="001B4BF5"/>
    <w:rsid w:val="001B4C96"/>
    <w:rsid w:val="001B5F57"/>
    <w:rsid w:val="001B6144"/>
    <w:rsid w:val="001B61A2"/>
    <w:rsid w:val="001B6498"/>
    <w:rsid w:val="001B6C47"/>
    <w:rsid w:val="001B6EB7"/>
    <w:rsid w:val="001B7D01"/>
    <w:rsid w:val="001B7EC5"/>
    <w:rsid w:val="001C0C87"/>
    <w:rsid w:val="001C1A2C"/>
    <w:rsid w:val="001C2170"/>
    <w:rsid w:val="001C297C"/>
    <w:rsid w:val="001C403E"/>
    <w:rsid w:val="001C5353"/>
    <w:rsid w:val="001C6199"/>
    <w:rsid w:val="001C6612"/>
    <w:rsid w:val="001C6C0E"/>
    <w:rsid w:val="001C7098"/>
    <w:rsid w:val="001C72CD"/>
    <w:rsid w:val="001C77A2"/>
    <w:rsid w:val="001C7EF8"/>
    <w:rsid w:val="001D0C87"/>
    <w:rsid w:val="001D2324"/>
    <w:rsid w:val="001D373C"/>
    <w:rsid w:val="001D42BE"/>
    <w:rsid w:val="001D51D7"/>
    <w:rsid w:val="001D54AA"/>
    <w:rsid w:val="001D57F0"/>
    <w:rsid w:val="001D5A21"/>
    <w:rsid w:val="001D5F98"/>
    <w:rsid w:val="001D63FE"/>
    <w:rsid w:val="001D6432"/>
    <w:rsid w:val="001D69A6"/>
    <w:rsid w:val="001D79DE"/>
    <w:rsid w:val="001E10E6"/>
    <w:rsid w:val="001E1751"/>
    <w:rsid w:val="001E1DE1"/>
    <w:rsid w:val="001E206B"/>
    <w:rsid w:val="001E20C3"/>
    <w:rsid w:val="001E34DA"/>
    <w:rsid w:val="001E3624"/>
    <w:rsid w:val="001E4451"/>
    <w:rsid w:val="001E4C45"/>
    <w:rsid w:val="001E4C81"/>
    <w:rsid w:val="001E5976"/>
    <w:rsid w:val="001E60CF"/>
    <w:rsid w:val="001E6300"/>
    <w:rsid w:val="001E69AF"/>
    <w:rsid w:val="001E720E"/>
    <w:rsid w:val="001F032D"/>
    <w:rsid w:val="001F0C04"/>
    <w:rsid w:val="001F0E40"/>
    <w:rsid w:val="001F0F41"/>
    <w:rsid w:val="001F0FD0"/>
    <w:rsid w:val="001F12F0"/>
    <w:rsid w:val="001F1F60"/>
    <w:rsid w:val="001F291E"/>
    <w:rsid w:val="001F31E2"/>
    <w:rsid w:val="001F346C"/>
    <w:rsid w:val="001F380D"/>
    <w:rsid w:val="001F5D97"/>
    <w:rsid w:val="001F7791"/>
    <w:rsid w:val="002003C8"/>
    <w:rsid w:val="002003FF"/>
    <w:rsid w:val="0020052B"/>
    <w:rsid w:val="002007C5"/>
    <w:rsid w:val="00200F90"/>
    <w:rsid w:val="00203171"/>
    <w:rsid w:val="002038DB"/>
    <w:rsid w:val="00205381"/>
    <w:rsid w:val="002061A5"/>
    <w:rsid w:val="002064C5"/>
    <w:rsid w:val="00206E87"/>
    <w:rsid w:val="002072EB"/>
    <w:rsid w:val="0020749B"/>
    <w:rsid w:val="002076D9"/>
    <w:rsid w:val="002079AA"/>
    <w:rsid w:val="00207DD0"/>
    <w:rsid w:val="00210EFE"/>
    <w:rsid w:val="00211670"/>
    <w:rsid w:val="00211A81"/>
    <w:rsid w:val="002122D2"/>
    <w:rsid w:val="0021284E"/>
    <w:rsid w:val="00212B0E"/>
    <w:rsid w:val="00212DFC"/>
    <w:rsid w:val="0021461F"/>
    <w:rsid w:val="0021462A"/>
    <w:rsid w:val="002153BB"/>
    <w:rsid w:val="00215AD8"/>
    <w:rsid w:val="00215E25"/>
    <w:rsid w:val="00216A67"/>
    <w:rsid w:val="0021703E"/>
    <w:rsid w:val="002171E1"/>
    <w:rsid w:val="00217664"/>
    <w:rsid w:val="002217C4"/>
    <w:rsid w:val="00222183"/>
    <w:rsid w:val="00222A52"/>
    <w:rsid w:val="00222D0A"/>
    <w:rsid w:val="002238F2"/>
    <w:rsid w:val="00224C52"/>
    <w:rsid w:val="00224CB8"/>
    <w:rsid w:val="00224E57"/>
    <w:rsid w:val="00226064"/>
    <w:rsid w:val="00226268"/>
    <w:rsid w:val="0022634C"/>
    <w:rsid w:val="00226622"/>
    <w:rsid w:val="00226885"/>
    <w:rsid w:val="00227791"/>
    <w:rsid w:val="002278BC"/>
    <w:rsid w:val="00227F15"/>
    <w:rsid w:val="002305E9"/>
    <w:rsid w:val="00230B42"/>
    <w:rsid w:val="00231AC3"/>
    <w:rsid w:val="0023209B"/>
    <w:rsid w:val="00233EA2"/>
    <w:rsid w:val="0023501F"/>
    <w:rsid w:val="0023558D"/>
    <w:rsid w:val="00235F25"/>
    <w:rsid w:val="00236309"/>
    <w:rsid w:val="002364F5"/>
    <w:rsid w:val="00236511"/>
    <w:rsid w:val="00236C9C"/>
    <w:rsid w:val="00237529"/>
    <w:rsid w:val="00237716"/>
    <w:rsid w:val="002377C8"/>
    <w:rsid w:val="00237A1E"/>
    <w:rsid w:val="002407E9"/>
    <w:rsid w:val="00240DF0"/>
    <w:rsid w:val="002413AD"/>
    <w:rsid w:val="00241403"/>
    <w:rsid w:val="002419CE"/>
    <w:rsid w:val="00241C83"/>
    <w:rsid w:val="002420E2"/>
    <w:rsid w:val="0024232F"/>
    <w:rsid w:val="0024234C"/>
    <w:rsid w:val="0024293A"/>
    <w:rsid w:val="00242B52"/>
    <w:rsid w:val="00242BBA"/>
    <w:rsid w:val="002454E4"/>
    <w:rsid w:val="00245BF6"/>
    <w:rsid w:val="00245DB5"/>
    <w:rsid w:val="00245FD3"/>
    <w:rsid w:val="0024698E"/>
    <w:rsid w:val="00247130"/>
    <w:rsid w:val="00250821"/>
    <w:rsid w:val="00250CE8"/>
    <w:rsid w:val="002520F5"/>
    <w:rsid w:val="00252733"/>
    <w:rsid w:val="00252954"/>
    <w:rsid w:val="00253192"/>
    <w:rsid w:val="00253B85"/>
    <w:rsid w:val="002549DA"/>
    <w:rsid w:val="00255F50"/>
    <w:rsid w:val="0025610F"/>
    <w:rsid w:val="002572B1"/>
    <w:rsid w:val="00257362"/>
    <w:rsid w:val="002579AE"/>
    <w:rsid w:val="00257A0F"/>
    <w:rsid w:val="00257AC8"/>
    <w:rsid w:val="00257F8F"/>
    <w:rsid w:val="00260E9B"/>
    <w:rsid w:val="002611EA"/>
    <w:rsid w:val="00261742"/>
    <w:rsid w:val="00261953"/>
    <w:rsid w:val="00261A94"/>
    <w:rsid w:val="00262376"/>
    <w:rsid w:val="002625B9"/>
    <w:rsid w:val="00262D12"/>
    <w:rsid w:val="00263540"/>
    <w:rsid w:val="00263683"/>
    <w:rsid w:val="0026380E"/>
    <w:rsid w:val="00263F30"/>
    <w:rsid w:val="00264790"/>
    <w:rsid w:val="00264863"/>
    <w:rsid w:val="00264CEB"/>
    <w:rsid w:val="00264E69"/>
    <w:rsid w:val="002656BA"/>
    <w:rsid w:val="002656D1"/>
    <w:rsid w:val="00265A60"/>
    <w:rsid w:val="002674A3"/>
    <w:rsid w:val="00267F0A"/>
    <w:rsid w:val="0027132A"/>
    <w:rsid w:val="002713C4"/>
    <w:rsid w:val="00271D51"/>
    <w:rsid w:val="002721E4"/>
    <w:rsid w:val="0027232D"/>
    <w:rsid w:val="00272B19"/>
    <w:rsid w:val="00272F6E"/>
    <w:rsid w:val="00273C8E"/>
    <w:rsid w:val="00273CDE"/>
    <w:rsid w:val="00273E09"/>
    <w:rsid w:val="00273EB3"/>
    <w:rsid w:val="002740A6"/>
    <w:rsid w:val="0027433A"/>
    <w:rsid w:val="00274DBF"/>
    <w:rsid w:val="0027583B"/>
    <w:rsid w:val="00275E7B"/>
    <w:rsid w:val="0027611D"/>
    <w:rsid w:val="002763D7"/>
    <w:rsid w:val="00276A32"/>
    <w:rsid w:val="00276DD6"/>
    <w:rsid w:val="00281985"/>
    <w:rsid w:val="00281E9B"/>
    <w:rsid w:val="002822F4"/>
    <w:rsid w:val="00282664"/>
    <w:rsid w:val="002827DB"/>
    <w:rsid w:val="00282B3B"/>
    <w:rsid w:val="00282D88"/>
    <w:rsid w:val="002835EF"/>
    <w:rsid w:val="00284B5B"/>
    <w:rsid w:val="0028593B"/>
    <w:rsid w:val="0028658C"/>
    <w:rsid w:val="00286F23"/>
    <w:rsid w:val="0028701C"/>
    <w:rsid w:val="00287314"/>
    <w:rsid w:val="002874F2"/>
    <w:rsid w:val="00287ADD"/>
    <w:rsid w:val="00287E75"/>
    <w:rsid w:val="0029119F"/>
    <w:rsid w:val="002911AA"/>
    <w:rsid w:val="002918A1"/>
    <w:rsid w:val="002923E0"/>
    <w:rsid w:val="00292795"/>
    <w:rsid w:val="00293C99"/>
    <w:rsid w:val="00294966"/>
    <w:rsid w:val="002951A4"/>
    <w:rsid w:val="00296A6E"/>
    <w:rsid w:val="00297E03"/>
    <w:rsid w:val="00297E34"/>
    <w:rsid w:val="002A0649"/>
    <w:rsid w:val="002A1BC1"/>
    <w:rsid w:val="002A265E"/>
    <w:rsid w:val="002A2FA8"/>
    <w:rsid w:val="002A3864"/>
    <w:rsid w:val="002A3B08"/>
    <w:rsid w:val="002A4115"/>
    <w:rsid w:val="002A41FD"/>
    <w:rsid w:val="002A4DB5"/>
    <w:rsid w:val="002A4F00"/>
    <w:rsid w:val="002A621E"/>
    <w:rsid w:val="002A7BE6"/>
    <w:rsid w:val="002A7C5D"/>
    <w:rsid w:val="002A7F57"/>
    <w:rsid w:val="002B1055"/>
    <w:rsid w:val="002B1D87"/>
    <w:rsid w:val="002B20BB"/>
    <w:rsid w:val="002B2135"/>
    <w:rsid w:val="002B2FED"/>
    <w:rsid w:val="002B3402"/>
    <w:rsid w:val="002B3B73"/>
    <w:rsid w:val="002B5B26"/>
    <w:rsid w:val="002B5FD2"/>
    <w:rsid w:val="002B64D1"/>
    <w:rsid w:val="002B6EC5"/>
    <w:rsid w:val="002B6FA3"/>
    <w:rsid w:val="002B6FFC"/>
    <w:rsid w:val="002B71D4"/>
    <w:rsid w:val="002B750A"/>
    <w:rsid w:val="002B7787"/>
    <w:rsid w:val="002B7D57"/>
    <w:rsid w:val="002C0174"/>
    <w:rsid w:val="002C1BB9"/>
    <w:rsid w:val="002C1E36"/>
    <w:rsid w:val="002C253A"/>
    <w:rsid w:val="002C33B1"/>
    <w:rsid w:val="002C342E"/>
    <w:rsid w:val="002C34C1"/>
    <w:rsid w:val="002C3EEF"/>
    <w:rsid w:val="002C4509"/>
    <w:rsid w:val="002C47A1"/>
    <w:rsid w:val="002C49EE"/>
    <w:rsid w:val="002C4B36"/>
    <w:rsid w:val="002C4BF9"/>
    <w:rsid w:val="002C4C78"/>
    <w:rsid w:val="002C5536"/>
    <w:rsid w:val="002C59E2"/>
    <w:rsid w:val="002C612F"/>
    <w:rsid w:val="002C691D"/>
    <w:rsid w:val="002C6994"/>
    <w:rsid w:val="002C7504"/>
    <w:rsid w:val="002C7B6A"/>
    <w:rsid w:val="002C7E37"/>
    <w:rsid w:val="002C7F86"/>
    <w:rsid w:val="002D0999"/>
    <w:rsid w:val="002D0D22"/>
    <w:rsid w:val="002D0E7E"/>
    <w:rsid w:val="002D0F25"/>
    <w:rsid w:val="002D1468"/>
    <w:rsid w:val="002D1E08"/>
    <w:rsid w:val="002D3307"/>
    <w:rsid w:val="002D3CA4"/>
    <w:rsid w:val="002D3EC9"/>
    <w:rsid w:val="002D3EDC"/>
    <w:rsid w:val="002D40C1"/>
    <w:rsid w:val="002D4671"/>
    <w:rsid w:val="002D4BB1"/>
    <w:rsid w:val="002D55CE"/>
    <w:rsid w:val="002D573B"/>
    <w:rsid w:val="002D5F2C"/>
    <w:rsid w:val="002D60BE"/>
    <w:rsid w:val="002D6699"/>
    <w:rsid w:val="002D707A"/>
    <w:rsid w:val="002D76D1"/>
    <w:rsid w:val="002E030F"/>
    <w:rsid w:val="002E07EF"/>
    <w:rsid w:val="002E0854"/>
    <w:rsid w:val="002E0C21"/>
    <w:rsid w:val="002E13BA"/>
    <w:rsid w:val="002E1418"/>
    <w:rsid w:val="002E1D6C"/>
    <w:rsid w:val="002E1F33"/>
    <w:rsid w:val="002E25C1"/>
    <w:rsid w:val="002E2B84"/>
    <w:rsid w:val="002E3FC8"/>
    <w:rsid w:val="002E4BD2"/>
    <w:rsid w:val="002E6311"/>
    <w:rsid w:val="002E6819"/>
    <w:rsid w:val="002E6B68"/>
    <w:rsid w:val="002E73E7"/>
    <w:rsid w:val="002E7D65"/>
    <w:rsid w:val="002F1B30"/>
    <w:rsid w:val="002F1EB0"/>
    <w:rsid w:val="002F20CA"/>
    <w:rsid w:val="002F3696"/>
    <w:rsid w:val="002F3E21"/>
    <w:rsid w:val="002F5952"/>
    <w:rsid w:val="002F5ACD"/>
    <w:rsid w:val="002F5D8A"/>
    <w:rsid w:val="002F6411"/>
    <w:rsid w:val="002F700B"/>
    <w:rsid w:val="002F7463"/>
    <w:rsid w:val="0030078C"/>
    <w:rsid w:val="0030099C"/>
    <w:rsid w:val="00301598"/>
    <w:rsid w:val="00301719"/>
    <w:rsid w:val="0030175C"/>
    <w:rsid w:val="00302059"/>
    <w:rsid w:val="003031DD"/>
    <w:rsid w:val="00304837"/>
    <w:rsid w:val="003049D3"/>
    <w:rsid w:val="00304DEC"/>
    <w:rsid w:val="003051C0"/>
    <w:rsid w:val="003057E0"/>
    <w:rsid w:val="0030682B"/>
    <w:rsid w:val="00307DAD"/>
    <w:rsid w:val="00310053"/>
    <w:rsid w:val="0031065D"/>
    <w:rsid w:val="0031079F"/>
    <w:rsid w:val="003109C2"/>
    <w:rsid w:val="0031113A"/>
    <w:rsid w:val="00311992"/>
    <w:rsid w:val="00311B00"/>
    <w:rsid w:val="00312266"/>
    <w:rsid w:val="0031335C"/>
    <w:rsid w:val="00314056"/>
    <w:rsid w:val="0031459C"/>
    <w:rsid w:val="003145E4"/>
    <w:rsid w:val="00315F58"/>
    <w:rsid w:val="00316849"/>
    <w:rsid w:val="0031752B"/>
    <w:rsid w:val="00317751"/>
    <w:rsid w:val="0032034D"/>
    <w:rsid w:val="00320FA2"/>
    <w:rsid w:val="00321445"/>
    <w:rsid w:val="0032184C"/>
    <w:rsid w:val="00322BFF"/>
    <w:rsid w:val="003231E8"/>
    <w:rsid w:val="00323EED"/>
    <w:rsid w:val="00324148"/>
    <w:rsid w:val="00324B1E"/>
    <w:rsid w:val="00326522"/>
    <w:rsid w:val="00326CFA"/>
    <w:rsid w:val="003276FD"/>
    <w:rsid w:val="00330200"/>
    <w:rsid w:val="00330481"/>
    <w:rsid w:val="003307E8"/>
    <w:rsid w:val="00330AD7"/>
    <w:rsid w:val="00331235"/>
    <w:rsid w:val="00331AA7"/>
    <w:rsid w:val="003327B8"/>
    <w:rsid w:val="00332FDC"/>
    <w:rsid w:val="00333654"/>
    <w:rsid w:val="00333BDD"/>
    <w:rsid w:val="003345AD"/>
    <w:rsid w:val="00335016"/>
    <w:rsid w:val="003357A6"/>
    <w:rsid w:val="003366B7"/>
    <w:rsid w:val="003368A6"/>
    <w:rsid w:val="00336C2C"/>
    <w:rsid w:val="00336FC2"/>
    <w:rsid w:val="00337AFC"/>
    <w:rsid w:val="00337E15"/>
    <w:rsid w:val="00340AE9"/>
    <w:rsid w:val="0034173E"/>
    <w:rsid w:val="00341BDB"/>
    <w:rsid w:val="0034245B"/>
    <w:rsid w:val="00342AFE"/>
    <w:rsid w:val="00343A2D"/>
    <w:rsid w:val="00344642"/>
    <w:rsid w:val="003447BB"/>
    <w:rsid w:val="00344CBD"/>
    <w:rsid w:val="003452C8"/>
    <w:rsid w:val="003454FE"/>
    <w:rsid w:val="003462F5"/>
    <w:rsid w:val="00346412"/>
    <w:rsid w:val="00347DBC"/>
    <w:rsid w:val="00347F76"/>
    <w:rsid w:val="00350231"/>
    <w:rsid w:val="00350B41"/>
    <w:rsid w:val="00350CEF"/>
    <w:rsid w:val="003511BE"/>
    <w:rsid w:val="00351286"/>
    <w:rsid w:val="00351FF6"/>
    <w:rsid w:val="0035414E"/>
    <w:rsid w:val="00354B09"/>
    <w:rsid w:val="00355343"/>
    <w:rsid w:val="003563C9"/>
    <w:rsid w:val="00356757"/>
    <w:rsid w:val="00356BB5"/>
    <w:rsid w:val="00356CEA"/>
    <w:rsid w:val="003570A8"/>
    <w:rsid w:val="00357C0A"/>
    <w:rsid w:val="00360168"/>
    <w:rsid w:val="003606E7"/>
    <w:rsid w:val="00360888"/>
    <w:rsid w:val="00361CBB"/>
    <w:rsid w:val="00361D9A"/>
    <w:rsid w:val="00362237"/>
    <w:rsid w:val="00362C9E"/>
    <w:rsid w:val="00363247"/>
    <w:rsid w:val="00364503"/>
    <w:rsid w:val="00364C73"/>
    <w:rsid w:val="00365EF4"/>
    <w:rsid w:val="00366774"/>
    <w:rsid w:val="003669D1"/>
    <w:rsid w:val="00366FB1"/>
    <w:rsid w:val="00367168"/>
    <w:rsid w:val="00370086"/>
    <w:rsid w:val="0037053E"/>
    <w:rsid w:val="00370DD8"/>
    <w:rsid w:val="003713C3"/>
    <w:rsid w:val="00371A2A"/>
    <w:rsid w:val="00371A40"/>
    <w:rsid w:val="003725EC"/>
    <w:rsid w:val="0037262C"/>
    <w:rsid w:val="00372AD2"/>
    <w:rsid w:val="00372DC8"/>
    <w:rsid w:val="0037342A"/>
    <w:rsid w:val="00373A02"/>
    <w:rsid w:val="0037403C"/>
    <w:rsid w:val="003743F4"/>
    <w:rsid w:val="003749E1"/>
    <w:rsid w:val="00374FEB"/>
    <w:rsid w:val="003765E8"/>
    <w:rsid w:val="00376630"/>
    <w:rsid w:val="00376764"/>
    <w:rsid w:val="00376958"/>
    <w:rsid w:val="00376AD7"/>
    <w:rsid w:val="00377202"/>
    <w:rsid w:val="00377239"/>
    <w:rsid w:val="00377449"/>
    <w:rsid w:val="0037783E"/>
    <w:rsid w:val="00377B86"/>
    <w:rsid w:val="00380031"/>
    <w:rsid w:val="00380ED9"/>
    <w:rsid w:val="00381854"/>
    <w:rsid w:val="003826C5"/>
    <w:rsid w:val="00383AA6"/>
    <w:rsid w:val="00384050"/>
    <w:rsid w:val="00384607"/>
    <w:rsid w:val="00385D43"/>
    <w:rsid w:val="00385D53"/>
    <w:rsid w:val="00390382"/>
    <w:rsid w:val="003909FE"/>
    <w:rsid w:val="00390A0D"/>
    <w:rsid w:val="003913D2"/>
    <w:rsid w:val="0039241A"/>
    <w:rsid w:val="003927CA"/>
    <w:rsid w:val="0039291D"/>
    <w:rsid w:val="00392E43"/>
    <w:rsid w:val="00392F55"/>
    <w:rsid w:val="00393E04"/>
    <w:rsid w:val="003943F2"/>
    <w:rsid w:val="00394FC1"/>
    <w:rsid w:val="00395268"/>
    <w:rsid w:val="00395479"/>
    <w:rsid w:val="003956D4"/>
    <w:rsid w:val="00395C61"/>
    <w:rsid w:val="00395DD2"/>
    <w:rsid w:val="00395E3D"/>
    <w:rsid w:val="00397E2E"/>
    <w:rsid w:val="00397EF2"/>
    <w:rsid w:val="003A0889"/>
    <w:rsid w:val="003A1240"/>
    <w:rsid w:val="003A13AF"/>
    <w:rsid w:val="003A1AD2"/>
    <w:rsid w:val="003A1E2B"/>
    <w:rsid w:val="003A1FB7"/>
    <w:rsid w:val="003A2478"/>
    <w:rsid w:val="003A287F"/>
    <w:rsid w:val="003A377C"/>
    <w:rsid w:val="003A479A"/>
    <w:rsid w:val="003A49E6"/>
    <w:rsid w:val="003A4D84"/>
    <w:rsid w:val="003A539A"/>
    <w:rsid w:val="003A5B11"/>
    <w:rsid w:val="003A70E6"/>
    <w:rsid w:val="003A72D6"/>
    <w:rsid w:val="003A763B"/>
    <w:rsid w:val="003A76F8"/>
    <w:rsid w:val="003A7A3A"/>
    <w:rsid w:val="003A7B17"/>
    <w:rsid w:val="003B005C"/>
    <w:rsid w:val="003B03A2"/>
    <w:rsid w:val="003B05DD"/>
    <w:rsid w:val="003B0964"/>
    <w:rsid w:val="003B0DE3"/>
    <w:rsid w:val="003B0F68"/>
    <w:rsid w:val="003B2582"/>
    <w:rsid w:val="003B2F0D"/>
    <w:rsid w:val="003B30ED"/>
    <w:rsid w:val="003B4B6F"/>
    <w:rsid w:val="003B4C27"/>
    <w:rsid w:val="003B5603"/>
    <w:rsid w:val="003B56E7"/>
    <w:rsid w:val="003B6B56"/>
    <w:rsid w:val="003B7485"/>
    <w:rsid w:val="003C020D"/>
    <w:rsid w:val="003C0FBB"/>
    <w:rsid w:val="003C16BD"/>
    <w:rsid w:val="003C2206"/>
    <w:rsid w:val="003C275A"/>
    <w:rsid w:val="003C2B56"/>
    <w:rsid w:val="003C30AC"/>
    <w:rsid w:val="003C3437"/>
    <w:rsid w:val="003C3AA0"/>
    <w:rsid w:val="003C451A"/>
    <w:rsid w:val="003C48A6"/>
    <w:rsid w:val="003C4EF8"/>
    <w:rsid w:val="003C52EF"/>
    <w:rsid w:val="003C5FCE"/>
    <w:rsid w:val="003C5FD6"/>
    <w:rsid w:val="003C6242"/>
    <w:rsid w:val="003C67D8"/>
    <w:rsid w:val="003C784F"/>
    <w:rsid w:val="003C7DA3"/>
    <w:rsid w:val="003D08FE"/>
    <w:rsid w:val="003D184B"/>
    <w:rsid w:val="003D1BDC"/>
    <w:rsid w:val="003D1D27"/>
    <w:rsid w:val="003D259E"/>
    <w:rsid w:val="003D30DA"/>
    <w:rsid w:val="003D3175"/>
    <w:rsid w:val="003D4022"/>
    <w:rsid w:val="003D4616"/>
    <w:rsid w:val="003D4BC6"/>
    <w:rsid w:val="003D5715"/>
    <w:rsid w:val="003D5B8E"/>
    <w:rsid w:val="003E01DA"/>
    <w:rsid w:val="003E0248"/>
    <w:rsid w:val="003E08B8"/>
    <w:rsid w:val="003E092C"/>
    <w:rsid w:val="003E0E12"/>
    <w:rsid w:val="003E1204"/>
    <w:rsid w:val="003E6860"/>
    <w:rsid w:val="003E7093"/>
    <w:rsid w:val="003E7458"/>
    <w:rsid w:val="003E74F1"/>
    <w:rsid w:val="003E7531"/>
    <w:rsid w:val="003F0811"/>
    <w:rsid w:val="003F15A4"/>
    <w:rsid w:val="003F1A06"/>
    <w:rsid w:val="003F2A67"/>
    <w:rsid w:val="003F2F59"/>
    <w:rsid w:val="003F3BC9"/>
    <w:rsid w:val="003F4554"/>
    <w:rsid w:val="003F52C5"/>
    <w:rsid w:val="003F595F"/>
    <w:rsid w:val="003F5D4A"/>
    <w:rsid w:val="003F62F1"/>
    <w:rsid w:val="003F694E"/>
    <w:rsid w:val="003F6E5A"/>
    <w:rsid w:val="003F77FC"/>
    <w:rsid w:val="003F7C82"/>
    <w:rsid w:val="00400498"/>
    <w:rsid w:val="00400C5A"/>
    <w:rsid w:val="00400E68"/>
    <w:rsid w:val="00401093"/>
    <w:rsid w:val="00401703"/>
    <w:rsid w:val="00401DC1"/>
    <w:rsid w:val="00401F94"/>
    <w:rsid w:val="00402278"/>
    <w:rsid w:val="004024F4"/>
    <w:rsid w:val="0040292B"/>
    <w:rsid w:val="004038D6"/>
    <w:rsid w:val="004049F0"/>
    <w:rsid w:val="00404F17"/>
    <w:rsid w:val="0040503F"/>
    <w:rsid w:val="004051A5"/>
    <w:rsid w:val="0040559E"/>
    <w:rsid w:val="00405E60"/>
    <w:rsid w:val="00406297"/>
    <w:rsid w:val="004068C1"/>
    <w:rsid w:val="00406B14"/>
    <w:rsid w:val="0040797C"/>
    <w:rsid w:val="0041016B"/>
    <w:rsid w:val="0041066B"/>
    <w:rsid w:val="0041179E"/>
    <w:rsid w:val="00411D1B"/>
    <w:rsid w:val="004122F2"/>
    <w:rsid w:val="0041277B"/>
    <w:rsid w:val="00412C18"/>
    <w:rsid w:val="00413A1C"/>
    <w:rsid w:val="00413C9F"/>
    <w:rsid w:val="00413DF9"/>
    <w:rsid w:val="00414822"/>
    <w:rsid w:val="00414D8F"/>
    <w:rsid w:val="00415B24"/>
    <w:rsid w:val="004161EE"/>
    <w:rsid w:val="00416266"/>
    <w:rsid w:val="0041673E"/>
    <w:rsid w:val="00416A97"/>
    <w:rsid w:val="00416D16"/>
    <w:rsid w:val="00417406"/>
    <w:rsid w:val="0041773D"/>
    <w:rsid w:val="00417D68"/>
    <w:rsid w:val="0042011F"/>
    <w:rsid w:val="00420346"/>
    <w:rsid w:val="004205DA"/>
    <w:rsid w:val="004207F1"/>
    <w:rsid w:val="00420F86"/>
    <w:rsid w:val="004214E9"/>
    <w:rsid w:val="00421872"/>
    <w:rsid w:val="00423488"/>
    <w:rsid w:val="00426189"/>
    <w:rsid w:val="00426257"/>
    <w:rsid w:val="004266E2"/>
    <w:rsid w:val="00426DE1"/>
    <w:rsid w:val="00427014"/>
    <w:rsid w:val="0042725E"/>
    <w:rsid w:val="004303A4"/>
    <w:rsid w:val="004304AB"/>
    <w:rsid w:val="00430D60"/>
    <w:rsid w:val="004312B8"/>
    <w:rsid w:val="00431D00"/>
    <w:rsid w:val="00431F5B"/>
    <w:rsid w:val="004321A3"/>
    <w:rsid w:val="00432ECC"/>
    <w:rsid w:val="00432F69"/>
    <w:rsid w:val="00433538"/>
    <w:rsid w:val="0043371C"/>
    <w:rsid w:val="00433F46"/>
    <w:rsid w:val="0043416D"/>
    <w:rsid w:val="00434F5F"/>
    <w:rsid w:val="004350C4"/>
    <w:rsid w:val="00435266"/>
    <w:rsid w:val="004352F2"/>
    <w:rsid w:val="0043542A"/>
    <w:rsid w:val="004354EC"/>
    <w:rsid w:val="00436C9F"/>
    <w:rsid w:val="00437B8A"/>
    <w:rsid w:val="004400D6"/>
    <w:rsid w:val="004417DB"/>
    <w:rsid w:val="00441D6D"/>
    <w:rsid w:val="004425DC"/>
    <w:rsid w:val="00443104"/>
    <w:rsid w:val="00443603"/>
    <w:rsid w:val="00443C6B"/>
    <w:rsid w:val="00443E2B"/>
    <w:rsid w:val="004448B9"/>
    <w:rsid w:val="00444C95"/>
    <w:rsid w:val="004472B1"/>
    <w:rsid w:val="00447404"/>
    <w:rsid w:val="00447AE7"/>
    <w:rsid w:val="004506FD"/>
    <w:rsid w:val="004528BB"/>
    <w:rsid w:val="00452B05"/>
    <w:rsid w:val="004530DE"/>
    <w:rsid w:val="00453910"/>
    <w:rsid w:val="00453E9C"/>
    <w:rsid w:val="00453EEC"/>
    <w:rsid w:val="0045445A"/>
    <w:rsid w:val="00454776"/>
    <w:rsid w:val="00454F2F"/>
    <w:rsid w:val="00455EEB"/>
    <w:rsid w:val="004565A6"/>
    <w:rsid w:val="0045670C"/>
    <w:rsid w:val="004568A8"/>
    <w:rsid w:val="00457738"/>
    <w:rsid w:val="00457BEC"/>
    <w:rsid w:val="00457C3A"/>
    <w:rsid w:val="0046127C"/>
    <w:rsid w:val="00461C6B"/>
    <w:rsid w:val="00462793"/>
    <w:rsid w:val="00462839"/>
    <w:rsid w:val="00462D3E"/>
    <w:rsid w:val="00462D4F"/>
    <w:rsid w:val="004630A4"/>
    <w:rsid w:val="00463850"/>
    <w:rsid w:val="00464450"/>
    <w:rsid w:val="00464555"/>
    <w:rsid w:val="00464AC4"/>
    <w:rsid w:val="004657A8"/>
    <w:rsid w:val="00466DAC"/>
    <w:rsid w:val="004671AD"/>
    <w:rsid w:val="004701BF"/>
    <w:rsid w:val="00471713"/>
    <w:rsid w:val="00471D30"/>
    <w:rsid w:val="00471EE7"/>
    <w:rsid w:val="004720D4"/>
    <w:rsid w:val="0047240C"/>
    <w:rsid w:val="00472D08"/>
    <w:rsid w:val="00473839"/>
    <w:rsid w:val="00475C66"/>
    <w:rsid w:val="0047676C"/>
    <w:rsid w:val="00476B2F"/>
    <w:rsid w:val="00477C3F"/>
    <w:rsid w:val="0048027E"/>
    <w:rsid w:val="00480EE3"/>
    <w:rsid w:val="00481B84"/>
    <w:rsid w:val="00481C6B"/>
    <w:rsid w:val="00481FDC"/>
    <w:rsid w:val="00482602"/>
    <w:rsid w:val="004831A8"/>
    <w:rsid w:val="004836E8"/>
    <w:rsid w:val="004840E6"/>
    <w:rsid w:val="00486115"/>
    <w:rsid w:val="00487D57"/>
    <w:rsid w:val="00490058"/>
    <w:rsid w:val="0049005D"/>
    <w:rsid w:val="00490793"/>
    <w:rsid w:val="00490C85"/>
    <w:rsid w:val="004911E4"/>
    <w:rsid w:val="00491BE2"/>
    <w:rsid w:val="00492357"/>
    <w:rsid w:val="00493307"/>
    <w:rsid w:val="004933CE"/>
    <w:rsid w:val="00494420"/>
    <w:rsid w:val="0049453E"/>
    <w:rsid w:val="0049471C"/>
    <w:rsid w:val="00494B18"/>
    <w:rsid w:val="00496316"/>
    <w:rsid w:val="00496714"/>
    <w:rsid w:val="004968B5"/>
    <w:rsid w:val="0049706E"/>
    <w:rsid w:val="00497FF3"/>
    <w:rsid w:val="004A041C"/>
    <w:rsid w:val="004A0A0C"/>
    <w:rsid w:val="004A0BA5"/>
    <w:rsid w:val="004A1096"/>
    <w:rsid w:val="004A1938"/>
    <w:rsid w:val="004A19FC"/>
    <w:rsid w:val="004A1B5B"/>
    <w:rsid w:val="004A1D07"/>
    <w:rsid w:val="004A22A4"/>
    <w:rsid w:val="004A269D"/>
    <w:rsid w:val="004A2E98"/>
    <w:rsid w:val="004A34FF"/>
    <w:rsid w:val="004A37E9"/>
    <w:rsid w:val="004A44B6"/>
    <w:rsid w:val="004A5338"/>
    <w:rsid w:val="004A6278"/>
    <w:rsid w:val="004A67C9"/>
    <w:rsid w:val="004A78F6"/>
    <w:rsid w:val="004A7AAB"/>
    <w:rsid w:val="004B027F"/>
    <w:rsid w:val="004B046F"/>
    <w:rsid w:val="004B0FAD"/>
    <w:rsid w:val="004B113C"/>
    <w:rsid w:val="004B13B6"/>
    <w:rsid w:val="004B1C15"/>
    <w:rsid w:val="004B1E27"/>
    <w:rsid w:val="004B32ED"/>
    <w:rsid w:val="004B34C8"/>
    <w:rsid w:val="004B3780"/>
    <w:rsid w:val="004B3FC9"/>
    <w:rsid w:val="004B405F"/>
    <w:rsid w:val="004B5627"/>
    <w:rsid w:val="004B5E8D"/>
    <w:rsid w:val="004B6956"/>
    <w:rsid w:val="004B7638"/>
    <w:rsid w:val="004C0105"/>
    <w:rsid w:val="004C0624"/>
    <w:rsid w:val="004C09AC"/>
    <w:rsid w:val="004C3E34"/>
    <w:rsid w:val="004C47CB"/>
    <w:rsid w:val="004C4942"/>
    <w:rsid w:val="004C4E1D"/>
    <w:rsid w:val="004C55A0"/>
    <w:rsid w:val="004C5996"/>
    <w:rsid w:val="004C611E"/>
    <w:rsid w:val="004C6F06"/>
    <w:rsid w:val="004C7566"/>
    <w:rsid w:val="004D06E5"/>
    <w:rsid w:val="004D08B6"/>
    <w:rsid w:val="004D0E23"/>
    <w:rsid w:val="004D19A7"/>
    <w:rsid w:val="004D1B03"/>
    <w:rsid w:val="004D1D8A"/>
    <w:rsid w:val="004D2C2C"/>
    <w:rsid w:val="004D2DA8"/>
    <w:rsid w:val="004D2DD0"/>
    <w:rsid w:val="004D3527"/>
    <w:rsid w:val="004D3BCF"/>
    <w:rsid w:val="004D3DE4"/>
    <w:rsid w:val="004D3F64"/>
    <w:rsid w:val="004D401F"/>
    <w:rsid w:val="004D41B7"/>
    <w:rsid w:val="004D443B"/>
    <w:rsid w:val="004D44E7"/>
    <w:rsid w:val="004D46D6"/>
    <w:rsid w:val="004D63F1"/>
    <w:rsid w:val="004D6901"/>
    <w:rsid w:val="004D743D"/>
    <w:rsid w:val="004E01B1"/>
    <w:rsid w:val="004E02A7"/>
    <w:rsid w:val="004E0F16"/>
    <w:rsid w:val="004E0F5D"/>
    <w:rsid w:val="004E1B08"/>
    <w:rsid w:val="004E1E52"/>
    <w:rsid w:val="004E2880"/>
    <w:rsid w:val="004E3406"/>
    <w:rsid w:val="004E3775"/>
    <w:rsid w:val="004E3A79"/>
    <w:rsid w:val="004E3EF5"/>
    <w:rsid w:val="004E47C8"/>
    <w:rsid w:val="004E60FE"/>
    <w:rsid w:val="004E6B18"/>
    <w:rsid w:val="004E6BA7"/>
    <w:rsid w:val="004E6D64"/>
    <w:rsid w:val="004E7AA6"/>
    <w:rsid w:val="004E7F7F"/>
    <w:rsid w:val="004F0558"/>
    <w:rsid w:val="004F0FDF"/>
    <w:rsid w:val="004F1455"/>
    <w:rsid w:val="004F17E9"/>
    <w:rsid w:val="004F1E02"/>
    <w:rsid w:val="004F1F14"/>
    <w:rsid w:val="004F22C1"/>
    <w:rsid w:val="004F2C77"/>
    <w:rsid w:val="004F320E"/>
    <w:rsid w:val="004F3500"/>
    <w:rsid w:val="004F3B56"/>
    <w:rsid w:val="004F4630"/>
    <w:rsid w:val="004F58A2"/>
    <w:rsid w:val="004F5D88"/>
    <w:rsid w:val="004F7020"/>
    <w:rsid w:val="004F711F"/>
    <w:rsid w:val="004F7302"/>
    <w:rsid w:val="004F7357"/>
    <w:rsid w:val="004F7E2B"/>
    <w:rsid w:val="00500C9B"/>
    <w:rsid w:val="0050135C"/>
    <w:rsid w:val="00501400"/>
    <w:rsid w:val="00501D12"/>
    <w:rsid w:val="00501F75"/>
    <w:rsid w:val="005023FE"/>
    <w:rsid w:val="00502EF5"/>
    <w:rsid w:val="00504966"/>
    <w:rsid w:val="00505058"/>
    <w:rsid w:val="00505311"/>
    <w:rsid w:val="00505501"/>
    <w:rsid w:val="00506035"/>
    <w:rsid w:val="00506120"/>
    <w:rsid w:val="0050617D"/>
    <w:rsid w:val="00506224"/>
    <w:rsid w:val="005062DB"/>
    <w:rsid w:val="005064C8"/>
    <w:rsid w:val="0050708B"/>
    <w:rsid w:val="00507A7D"/>
    <w:rsid w:val="00507B23"/>
    <w:rsid w:val="00507F5E"/>
    <w:rsid w:val="00507F79"/>
    <w:rsid w:val="00507FFC"/>
    <w:rsid w:val="00510924"/>
    <w:rsid w:val="005110DC"/>
    <w:rsid w:val="005137AB"/>
    <w:rsid w:val="00513F71"/>
    <w:rsid w:val="00515883"/>
    <w:rsid w:val="00516090"/>
    <w:rsid w:val="00516871"/>
    <w:rsid w:val="00520412"/>
    <w:rsid w:val="00520F73"/>
    <w:rsid w:val="00521009"/>
    <w:rsid w:val="00521815"/>
    <w:rsid w:val="0052257B"/>
    <w:rsid w:val="00522CA8"/>
    <w:rsid w:val="00522FA6"/>
    <w:rsid w:val="005231F0"/>
    <w:rsid w:val="00523494"/>
    <w:rsid w:val="005238CE"/>
    <w:rsid w:val="005250D8"/>
    <w:rsid w:val="005253A1"/>
    <w:rsid w:val="00526172"/>
    <w:rsid w:val="005267A7"/>
    <w:rsid w:val="0053000F"/>
    <w:rsid w:val="00530621"/>
    <w:rsid w:val="00531A01"/>
    <w:rsid w:val="00531E14"/>
    <w:rsid w:val="005325C1"/>
    <w:rsid w:val="00532624"/>
    <w:rsid w:val="00533604"/>
    <w:rsid w:val="00534965"/>
    <w:rsid w:val="00534B3F"/>
    <w:rsid w:val="005355D5"/>
    <w:rsid w:val="00535847"/>
    <w:rsid w:val="00536740"/>
    <w:rsid w:val="005370D7"/>
    <w:rsid w:val="005376C9"/>
    <w:rsid w:val="00537F7C"/>
    <w:rsid w:val="00540577"/>
    <w:rsid w:val="00541532"/>
    <w:rsid w:val="00541EE3"/>
    <w:rsid w:val="00543756"/>
    <w:rsid w:val="00544852"/>
    <w:rsid w:val="005463AA"/>
    <w:rsid w:val="00546E54"/>
    <w:rsid w:val="005470FF"/>
    <w:rsid w:val="00547639"/>
    <w:rsid w:val="0055041F"/>
    <w:rsid w:val="005508A2"/>
    <w:rsid w:val="00551662"/>
    <w:rsid w:val="00551782"/>
    <w:rsid w:val="00552CA7"/>
    <w:rsid w:val="00552ED5"/>
    <w:rsid w:val="00553AF5"/>
    <w:rsid w:val="00553C75"/>
    <w:rsid w:val="005550C5"/>
    <w:rsid w:val="00555460"/>
    <w:rsid w:val="00556EAB"/>
    <w:rsid w:val="0055779E"/>
    <w:rsid w:val="00557CE1"/>
    <w:rsid w:val="005605D4"/>
    <w:rsid w:val="005605EA"/>
    <w:rsid w:val="00561CA3"/>
    <w:rsid w:val="00561F66"/>
    <w:rsid w:val="00562E5C"/>
    <w:rsid w:val="00563B51"/>
    <w:rsid w:val="00563E44"/>
    <w:rsid w:val="005651C2"/>
    <w:rsid w:val="00565B33"/>
    <w:rsid w:val="00566C0D"/>
    <w:rsid w:val="00567313"/>
    <w:rsid w:val="0057020A"/>
    <w:rsid w:val="005706F9"/>
    <w:rsid w:val="00570A75"/>
    <w:rsid w:val="00570D4D"/>
    <w:rsid w:val="00571239"/>
    <w:rsid w:val="00571283"/>
    <w:rsid w:val="005717AF"/>
    <w:rsid w:val="00571891"/>
    <w:rsid w:val="00571983"/>
    <w:rsid w:val="005722D0"/>
    <w:rsid w:val="00572548"/>
    <w:rsid w:val="005742B5"/>
    <w:rsid w:val="0057483C"/>
    <w:rsid w:val="0057542F"/>
    <w:rsid w:val="00575946"/>
    <w:rsid w:val="00575D92"/>
    <w:rsid w:val="00576177"/>
    <w:rsid w:val="00576231"/>
    <w:rsid w:val="0057709A"/>
    <w:rsid w:val="00577310"/>
    <w:rsid w:val="00577AF1"/>
    <w:rsid w:val="00577C39"/>
    <w:rsid w:val="00577C63"/>
    <w:rsid w:val="0058056C"/>
    <w:rsid w:val="005807A1"/>
    <w:rsid w:val="00580D0C"/>
    <w:rsid w:val="005811E0"/>
    <w:rsid w:val="00581351"/>
    <w:rsid w:val="00581557"/>
    <w:rsid w:val="00581FB3"/>
    <w:rsid w:val="0058219C"/>
    <w:rsid w:val="0058271E"/>
    <w:rsid w:val="005834A4"/>
    <w:rsid w:val="005834D2"/>
    <w:rsid w:val="00583836"/>
    <w:rsid w:val="00583BE9"/>
    <w:rsid w:val="005850CB"/>
    <w:rsid w:val="005865D2"/>
    <w:rsid w:val="00586697"/>
    <w:rsid w:val="00586F6C"/>
    <w:rsid w:val="005871B8"/>
    <w:rsid w:val="00591852"/>
    <w:rsid w:val="00593BD4"/>
    <w:rsid w:val="00594A77"/>
    <w:rsid w:val="00594CA3"/>
    <w:rsid w:val="00595224"/>
    <w:rsid w:val="00595B9E"/>
    <w:rsid w:val="00595DA5"/>
    <w:rsid w:val="005A0025"/>
    <w:rsid w:val="005A00F7"/>
    <w:rsid w:val="005A0390"/>
    <w:rsid w:val="005A0C8C"/>
    <w:rsid w:val="005A2757"/>
    <w:rsid w:val="005A394E"/>
    <w:rsid w:val="005A4D93"/>
    <w:rsid w:val="005A5C26"/>
    <w:rsid w:val="005A5C27"/>
    <w:rsid w:val="005A6789"/>
    <w:rsid w:val="005A73A7"/>
    <w:rsid w:val="005A7B2F"/>
    <w:rsid w:val="005B1D4F"/>
    <w:rsid w:val="005B2CFE"/>
    <w:rsid w:val="005B38BC"/>
    <w:rsid w:val="005B3E9F"/>
    <w:rsid w:val="005B4490"/>
    <w:rsid w:val="005B4536"/>
    <w:rsid w:val="005B5910"/>
    <w:rsid w:val="005B67BB"/>
    <w:rsid w:val="005B683E"/>
    <w:rsid w:val="005B6A4A"/>
    <w:rsid w:val="005B6C6C"/>
    <w:rsid w:val="005B6C8E"/>
    <w:rsid w:val="005B6DA0"/>
    <w:rsid w:val="005B6DB8"/>
    <w:rsid w:val="005C0E2A"/>
    <w:rsid w:val="005C13BB"/>
    <w:rsid w:val="005C1BA5"/>
    <w:rsid w:val="005C3095"/>
    <w:rsid w:val="005C3400"/>
    <w:rsid w:val="005C391D"/>
    <w:rsid w:val="005C3B42"/>
    <w:rsid w:val="005C40A1"/>
    <w:rsid w:val="005C481C"/>
    <w:rsid w:val="005C4BE4"/>
    <w:rsid w:val="005C4CD8"/>
    <w:rsid w:val="005C62CE"/>
    <w:rsid w:val="005C6571"/>
    <w:rsid w:val="005C66AA"/>
    <w:rsid w:val="005C67BB"/>
    <w:rsid w:val="005C6828"/>
    <w:rsid w:val="005C68F1"/>
    <w:rsid w:val="005C6DBD"/>
    <w:rsid w:val="005C7036"/>
    <w:rsid w:val="005D009A"/>
    <w:rsid w:val="005D08F7"/>
    <w:rsid w:val="005D0F49"/>
    <w:rsid w:val="005D1B67"/>
    <w:rsid w:val="005D3504"/>
    <w:rsid w:val="005D3931"/>
    <w:rsid w:val="005D456C"/>
    <w:rsid w:val="005D4A71"/>
    <w:rsid w:val="005D52AC"/>
    <w:rsid w:val="005D5905"/>
    <w:rsid w:val="005D683D"/>
    <w:rsid w:val="005D6CE7"/>
    <w:rsid w:val="005D7D69"/>
    <w:rsid w:val="005D7F14"/>
    <w:rsid w:val="005E1ABC"/>
    <w:rsid w:val="005E1BE7"/>
    <w:rsid w:val="005E2341"/>
    <w:rsid w:val="005E316D"/>
    <w:rsid w:val="005E343E"/>
    <w:rsid w:val="005E35DE"/>
    <w:rsid w:val="005E367E"/>
    <w:rsid w:val="005E3B70"/>
    <w:rsid w:val="005E41A5"/>
    <w:rsid w:val="005E43CE"/>
    <w:rsid w:val="005E63FC"/>
    <w:rsid w:val="005E6624"/>
    <w:rsid w:val="005E6736"/>
    <w:rsid w:val="005E70B0"/>
    <w:rsid w:val="005E7E8A"/>
    <w:rsid w:val="005F06E0"/>
    <w:rsid w:val="005F1EB8"/>
    <w:rsid w:val="005F205E"/>
    <w:rsid w:val="005F2AF4"/>
    <w:rsid w:val="005F3086"/>
    <w:rsid w:val="005F3BE0"/>
    <w:rsid w:val="005F3F05"/>
    <w:rsid w:val="005F5725"/>
    <w:rsid w:val="005F5AD9"/>
    <w:rsid w:val="005F5B37"/>
    <w:rsid w:val="005F7433"/>
    <w:rsid w:val="005F7A41"/>
    <w:rsid w:val="0060018D"/>
    <w:rsid w:val="00600C7C"/>
    <w:rsid w:val="00601894"/>
    <w:rsid w:val="006019C2"/>
    <w:rsid w:val="006032EA"/>
    <w:rsid w:val="00603808"/>
    <w:rsid w:val="00603ED5"/>
    <w:rsid w:val="006050F0"/>
    <w:rsid w:val="00605430"/>
    <w:rsid w:val="0060562B"/>
    <w:rsid w:val="0060567C"/>
    <w:rsid w:val="00605B19"/>
    <w:rsid w:val="00606A29"/>
    <w:rsid w:val="00607A20"/>
    <w:rsid w:val="006102CD"/>
    <w:rsid w:val="0061043D"/>
    <w:rsid w:val="006107FF"/>
    <w:rsid w:val="0061128E"/>
    <w:rsid w:val="00611BA8"/>
    <w:rsid w:val="00612184"/>
    <w:rsid w:val="006125CB"/>
    <w:rsid w:val="00612B1E"/>
    <w:rsid w:val="00613574"/>
    <w:rsid w:val="00613909"/>
    <w:rsid w:val="0061397B"/>
    <w:rsid w:val="00613B67"/>
    <w:rsid w:val="0061422F"/>
    <w:rsid w:val="00615984"/>
    <w:rsid w:val="00615ADE"/>
    <w:rsid w:val="00615F3C"/>
    <w:rsid w:val="0061669A"/>
    <w:rsid w:val="006169AD"/>
    <w:rsid w:val="00616EF9"/>
    <w:rsid w:val="0061729C"/>
    <w:rsid w:val="006179AF"/>
    <w:rsid w:val="00617F76"/>
    <w:rsid w:val="00620448"/>
    <w:rsid w:val="006205D9"/>
    <w:rsid w:val="00621562"/>
    <w:rsid w:val="00621D7E"/>
    <w:rsid w:val="00622322"/>
    <w:rsid w:val="00622CEC"/>
    <w:rsid w:val="00622FF3"/>
    <w:rsid w:val="00625345"/>
    <w:rsid w:val="00625A5E"/>
    <w:rsid w:val="00626E44"/>
    <w:rsid w:val="006271B9"/>
    <w:rsid w:val="006275F7"/>
    <w:rsid w:val="006279E0"/>
    <w:rsid w:val="00627AB3"/>
    <w:rsid w:val="00627D23"/>
    <w:rsid w:val="006304DB"/>
    <w:rsid w:val="00630986"/>
    <w:rsid w:val="00630BFE"/>
    <w:rsid w:val="00630C5A"/>
    <w:rsid w:val="00631A4E"/>
    <w:rsid w:val="00632127"/>
    <w:rsid w:val="00633224"/>
    <w:rsid w:val="00633825"/>
    <w:rsid w:val="00633ADB"/>
    <w:rsid w:val="00633F20"/>
    <w:rsid w:val="0063428D"/>
    <w:rsid w:val="00634E92"/>
    <w:rsid w:val="0063541C"/>
    <w:rsid w:val="00635D89"/>
    <w:rsid w:val="006378B9"/>
    <w:rsid w:val="00640AE9"/>
    <w:rsid w:val="00641629"/>
    <w:rsid w:val="0064437A"/>
    <w:rsid w:val="006444A4"/>
    <w:rsid w:val="0064456D"/>
    <w:rsid w:val="00644D27"/>
    <w:rsid w:val="00645246"/>
    <w:rsid w:val="00645259"/>
    <w:rsid w:val="00650969"/>
    <w:rsid w:val="00650A07"/>
    <w:rsid w:val="00650BE7"/>
    <w:rsid w:val="0065104F"/>
    <w:rsid w:val="006514E3"/>
    <w:rsid w:val="00652110"/>
    <w:rsid w:val="0065461F"/>
    <w:rsid w:val="006551D1"/>
    <w:rsid w:val="006551F0"/>
    <w:rsid w:val="006557B8"/>
    <w:rsid w:val="00655F52"/>
    <w:rsid w:val="0065744E"/>
    <w:rsid w:val="00657630"/>
    <w:rsid w:val="0066050F"/>
    <w:rsid w:val="00660977"/>
    <w:rsid w:val="00660D51"/>
    <w:rsid w:val="00661E7E"/>
    <w:rsid w:val="00661EC3"/>
    <w:rsid w:val="00662ADD"/>
    <w:rsid w:val="00662B16"/>
    <w:rsid w:val="006633A0"/>
    <w:rsid w:val="006635EE"/>
    <w:rsid w:val="00663BB6"/>
    <w:rsid w:val="00663CC7"/>
    <w:rsid w:val="00664891"/>
    <w:rsid w:val="00664EA3"/>
    <w:rsid w:val="006655D8"/>
    <w:rsid w:val="00666F6D"/>
    <w:rsid w:val="00667C52"/>
    <w:rsid w:val="006700BF"/>
    <w:rsid w:val="00670950"/>
    <w:rsid w:val="00671A77"/>
    <w:rsid w:val="00671BD7"/>
    <w:rsid w:val="00671ECC"/>
    <w:rsid w:val="00672307"/>
    <w:rsid w:val="00672C11"/>
    <w:rsid w:val="006733A1"/>
    <w:rsid w:val="006735A4"/>
    <w:rsid w:val="006738D9"/>
    <w:rsid w:val="00673E99"/>
    <w:rsid w:val="006748C0"/>
    <w:rsid w:val="0067497E"/>
    <w:rsid w:val="006757B1"/>
    <w:rsid w:val="00675AF7"/>
    <w:rsid w:val="00676111"/>
    <w:rsid w:val="0067698B"/>
    <w:rsid w:val="00676A83"/>
    <w:rsid w:val="006775E8"/>
    <w:rsid w:val="00677B59"/>
    <w:rsid w:val="00680EA3"/>
    <w:rsid w:val="00680F85"/>
    <w:rsid w:val="00682102"/>
    <w:rsid w:val="006830C2"/>
    <w:rsid w:val="006835B4"/>
    <w:rsid w:val="006840CF"/>
    <w:rsid w:val="00684CC3"/>
    <w:rsid w:val="00685233"/>
    <w:rsid w:val="00685837"/>
    <w:rsid w:val="00686268"/>
    <w:rsid w:val="006864C5"/>
    <w:rsid w:val="006866D1"/>
    <w:rsid w:val="006869DA"/>
    <w:rsid w:val="006900FC"/>
    <w:rsid w:val="0069061B"/>
    <w:rsid w:val="00691031"/>
    <w:rsid w:val="006911FD"/>
    <w:rsid w:val="00692441"/>
    <w:rsid w:val="006926A7"/>
    <w:rsid w:val="00692990"/>
    <w:rsid w:val="00692A1F"/>
    <w:rsid w:val="0069370B"/>
    <w:rsid w:val="00693FCA"/>
    <w:rsid w:val="006941E7"/>
    <w:rsid w:val="0069492A"/>
    <w:rsid w:val="006953FA"/>
    <w:rsid w:val="00696C8A"/>
    <w:rsid w:val="00696F4B"/>
    <w:rsid w:val="0069726A"/>
    <w:rsid w:val="006979BB"/>
    <w:rsid w:val="00697C4D"/>
    <w:rsid w:val="006A03C7"/>
    <w:rsid w:val="006A155D"/>
    <w:rsid w:val="006A1AF7"/>
    <w:rsid w:val="006A1B20"/>
    <w:rsid w:val="006A1B52"/>
    <w:rsid w:val="006A289C"/>
    <w:rsid w:val="006A2A17"/>
    <w:rsid w:val="006A2AAB"/>
    <w:rsid w:val="006A2C0F"/>
    <w:rsid w:val="006A332F"/>
    <w:rsid w:val="006A3CDC"/>
    <w:rsid w:val="006A54C0"/>
    <w:rsid w:val="006A5A1F"/>
    <w:rsid w:val="006A6B46"/>
    <w:rsid w:val="006A76E8"/>
    <w:rsid w:val="006A77F2"/>
    <w:rsid w:val="006B0A88"/>
    <w:rsid w:val="006B0AA6"/>
    <w:rsid w:val="006B2D9D"/>
    <w:rsid w:val="006B2F08"/>
    <w:rsid w:val="006B3E61"/>
    <w:rsid w:val="006B3ED0"/>
    <w:rsid w:val="006B49DF"/>
    <w:rsid w:val="006B4FAD"/>
    <w:rsid w:val="006B5EC7"/>
    <w:rsid w:val="006B65AD"/>
    <w:rsid w:val="006B6A5F"/>
    <w:rsid w:val="006B72C3"/>
    <w:rsid w:val="006B7AC6"/>
    <w:rsid w:val="006C0336"/>
    <w:rsid w:val="006C0DE6"/>
    <w:rsid w:val="006C0F77"/>
    <w:rsid w:val="006C1042"/>
    <w:rsid w:val="006C1BDB"/>
    <w:rsid w:val="006C1C46"/>
    <w:rsid w:val="006C1F13"/>
    <w:rsid w:val="006C253B"/>
    <w:rsid w:val="006C39B1"/>
    <w:rsid w:val="006C3EE8"/>
    <w:rsid w:val="006C4B93"/>
    <w:rsid w:val="006C4E22"/>
    <w:rsid w:val="006C53C9"/>
    <w:rsid w:val="006C5C92"/>
    <w:rsid w:val="006C5D6E"/>
    <w:rsid w:val="006C623F"/>
    <w:rsid w:val="006C66F7"/>
    <w:rsid w:val="006C6941"/>
    <w:rsid w:val="006C6ADB"/>
    <w:rsid w:val="006C6F0C"/>
    <w:rsid w:val="006C7040"/>
    <w:rsid w:val="006C7140"/>
    <w:rsid w:val="006C790D"/>
    <w:rsid w:val="006D0DC1"/>
    <w:rsid w:val="006D1480"/>
    <w:rsid w:val="006D1AD3"/>
    <w:rsid w:val="006D1B69"/>
    <w:rsid w:val="006D240B"/>
    <w:rsid w:val="006D29D4"/>
    <w:rsid w:val="006D29F4"/>
    <w:rsid w:val="006D315A"/>
    <w:rsid w:val="006D34A7"/>
    <w:rsid w:val="006D3619"/>
    <w:rsid w:val="006D3833"/>
    <w:rsid w:val="006D3DA4"/>
    <w:rsid w:val="006D4544"/>
    <w:rsid w:val="006D4A5B"/>
    <w:rsid w:val="006D4B51"/>
    <w:rsid w:val="006D4D08"/>
    <w:rsid w:val="006D4FC3"/>
    <w:rsid w:val="006D5C29"/>
    <w:rsid w:val="006D6FC2"/>
    <w:rsid w:val="006D73E5"/>
    <w:rsid w:val="006D7593"/>
    <w:rsid w:val="006D7C5A"/>
    <w:rsid w:val="006E03EB"/>
    <w:rsid w:val="006E086E"/>
    <w:rsid w:val="006E1A57"/>
    <w:rsid w:val="006E22F2"/>
    <w:rsid w:val="006E23E3"/>
    <w:rsid w:val="006E2B6A"/>
    <w:rsid w:val="006E364A"/>
    <w:rsid w:val="006E3DD9"/>
    <w:rsid w:val="006E3F91"/>
    <w:rsid w:val="006E4152"/>
    <w:rsid w:val="006E4FF4"/>
    <w:rsid w:val="006E5827"/>
    <w:rsid w:val="006E5C0D"/>
    <w:rsid w:val="006E6EEF"/>
    <w:rsid w:val="006E7192"/>
    <w:rsid w:val="006E76A9"/>
    <w:rsid w:val="006E7821"/>
    <w:rsid w:val="006E792B"/>
    <w:rsid w:val="006E7A08"/>
    <w:rsid w:val="006E7A15"/>
    <w:rsid w:val="006E7E47"/>
    <w:rsid w:val="006F00AC"/>
    <w:rsid w:val="006F05B7"/>
    <w:rsid w:val="006F1DFA"/>
    <w:rsid w:val="006F1F89"/>
    <w:rsid w:val="006F3265"/>
    <w:rsid w:val="006F3A28"/>
    <w:rsid w:val="006F434E"/>
    <w:rsid w:val="006F4403"/>
    <w:rsid w:val="006F528E"/>
    <w:rsid w:val="006F538A"/>
    <w:rsid w:val="006F5A21"/>
    <w:rsid w:val="006F6BBB"/>
    <w:rsid w:val="006F6C6A"/>
    <w:rsid w:val="00700550"/>
    <w:rsid w:val="0070229B"/>
    <w:rsid w:val="0070251B"/>
    <w:rsid w:val="0070264D"/>
    <w:rsid w:val="00702D54"/>
    <w:rsid w:val="00702DA3"/>
    <w:rsid w:val="007032AD"/>
    <w:rsid w:val="007035E5"/>
    <w:rsid w:val="00703BFF"/>
    <w:rsid w:val="00704543"/>
    <w:rsid w:val="007045DB"/>
    <w:rsid w:val="00704E5F"/>
    <w:rsid w:val="00705238"/>
    <w:rsid w:val="0070549C"/>
    <w:rsid w:val="0070552A"/>
    <w:rsid w:val="00707928"/>
    <w:rsid w:val="00710B89"/>
    <w:rsid w:val="00710F03"/>
    <w:rsid w:val="0071115B"/>
    <w:rsid w:val="00711BFE"/>
    <w:rsid w:val="00712D99"/>
    <w:rsid w:val="00713096"/>
    <w:rsid w:val="00713BFA"/>
    <w:rsid w:val="007142CE"/>
    <w:rsid w:val="00714591"/>
    <w:rsid w:val="007148C1"/>
    <w:rsid w:val="00717EBB"/>
    <w:rsid w:val="0072010F"/>
    <w:rsid w:val="00721018"/>
    <w:rsid w:val="00721687"/>
    <w:rsid w:val="007221CD"/>
    <w:rsid w:val="007222CC"/>
    <w:rsid w:val="00722533"/>
    <w:rsid w:val="00722EF4"/>
    <w:rsid w:val="007231D6"/>
    <w:rsid w:val="007233A4"/>
    <w:rsid w:val="0072374A"/>
    <w:rsid w:val="007246C9"/>
    <w:rsid w:val="00725950"/>
    <w:rsid w:val="00726039"/>
    <w:rsid w:val="0072610C"/>
    <w:rsid w:val="00726D09"/>
    <w:rsid w:val="00727E0C"/>
    <w:rsid w:val="00730E47"/>
    <w:rsid w:val="0073108A"/>
    <w:rsid w:val="00731960"/>
    <w:rsid w:val="0073263E"/>
    <w:rsid w:val="007327B4"/>
    <w:rsid w:val="00732DA9"/>
    <w:rsid w:val="0073343D"/>
    <w:rsid w:val="0073346E"/>
    <w:rsid w:val="00733B25"/>
    <w:rsid w:val="007347F9"/>
    <w:rsid w:val="007349CA"/>
    <w:rsid w:val="00736144"/>
    <w:rsid w:val="00736186"/>
    <w:rsid w:val="00737785"/>
    <w:rsid w:val="00737985"/>
    <w:rsid w:val="00737D17"/>
    <w:rsid w:val="00740993"/>
    <w:rsid w:val="007411B6"/>
    <w:rsid w:val="00741839"/>
    <w:rsid w:val="00742252"/>
    <w:rsid w:val="00742549"/>
    <w:rsid w:val="007425D3"/>
    <w:rsid w:val="00742653"/>
    <w:rsid w:val="00742822"/>
    <w:rsid w:val="0074288D"/>
    <w:rsid w:val="00743E8A"/>
    <w:rsid w:val="007440AD"/>
    <w:rsid w:val="00745592"/>
    <w:rsid w:val="0074567C"/>
    <w:rsid w:val="00745A66"/>
    <w:rsid w:val="00746556"/>
    <w:rsid w:val="0074666D"/>
    <w:rsid w:val="00746BB1"/>
    <w:rsid w:val="0074751E"/>
    <w:rsid w:val="00750129"/>
    <w:rsid w:val="00751B72"/>
    <w:rsid w:val="00751FCF"/>
    <w:rsid w:val="0075211B"/>
    <w:rsid w:val="00753582"/>
    <w:rsid w:val="00753B43"/>
    <w:rsid w:val="00753F8D"/>
    <w:rsid w:val="007540B2"/>
    <w:rsid w:val="0075419F"/>
    <w:rsid w:val="00754FB7"/>
    <w:rsid w:val="00755242"/>
    <w:rsid w:val="0075531D"/>
    <w:rsid w:val="0075552D"/>
    <w:rsid w:val="00755E85"/>
    <w:rsid w:val="007560EC"/>
    <w:rsid w:val="0075708F"/>
    <w:rsid w:val="00757321"/>
    <w:rsid w:val="007574D4"/>
    <w:rsid w:val="00757669"/>
    <w:rsid w:val="00760B47"/>
    <w:rsid w:val="00760C45"/>
    <w:rsid w:val="00761ABF"/>
    <w:rsid w:val="007625AC"/>
    <w:rsid w:val="00762F5D"/>
    <w:rsid w:val="007634F4"/>
    <w:rsid w:val="0076364E"/>
    <w:rsid w:val="00765565"/>
    <w:rsid w:val="00765ADB"/>
    <w:rsid w:val="00765F06"/>
    <w:rsid w:val="00767861"/>
    <w:rsid w:val="007705B8"/>
    <w:rsid w:val="00770B88"/>
    <w:rsid w:val="00770F76"/>
    <w:rsid w:val="0077138E"/>
    <w:rsid w:val="0077242C"/>
    <w:rsid w:val="00772972"/>
    <w:rsid w:val="007731EF"/>
    <w:rsid w:val="00773767"/>
    <w:rsid w:val="00773933"/>
    <w:rsid w:val="007740B9"/>
    <w:rsid w:val="00774181"/>
    <w:rsid w:val="00775611"/>
    <w:rsid w:val="00775E45"/>
    <w:rsid w:val="00776783"/>
    <w:rsid w:val="007774E5"/>
    <w:rsid w:val="00777602"/>
    <w:rsid w:val="00777900"/>
    <w:rsid w:val="00777911"/>
    <w:rsid w:val="00781803"/>
    <w:rsid w:val="00781F56"/>
    <w:rsid w:val="007835D4"/>
    <w:rsid w:val="00783766"/>
    <w:rsid w:val="0078393E"/>
    <w:rsid w:val="0078430A"/>
    <w:rsid w:val="00784976"/>
    <w:rsid w:val="00784AC7"/>
    <w:rsid w:val="00784AE1"/>
    <w:rsid w:val="00784E80"/>
    <w:rsid w:val="00784FF0"/>
    <w:rsid w:val="007850E0"/>
    <w:rsid w:val="007852F4"/>
    <w:rsid w:val="00787116"/>
    <w:rsid w:val="007903D8"/>
    <w:rsid w:val="00790BDF"/>
    <w:rsid w:val="00790F93"/>
    <w:rsid w:val="00791172"/>
    <w:rsid w:val="007919C8"/>
    <w:rsid w:val="00791D41"/>
    <w:rsid w:val="007934FF"/>
    <w:rsid w:val="00793A87"/>
    <w:rsid w:val="00794920"/>
    <w:rsid w:val="00794AB9"/>
    <w:rsid w:val="007952BD"/>
    <w:rsid w:val="007952C8"/>
    <w:rsid w:val="00795899"/>
    <w:rsid w:val="00795BD5"/>
    <w:rsid w:val="00795F9E"/>
    <w:rsid w:val="00796902"/>
    <w:rsid w:val="007978D0"/>
    <w:rsid w:val="007A0646"/>
    <w:rsid w:val="007A21B2"/>
    <w:rsid w:val="007A38EC"/>
    <w:rsid w:val="007A3DE8"/>
    <w:rsid w:val="007A4F0A"/>
    <w:rsid w:val="007A5270"/>
    <w:rsid w:val="007A6709"/>
    <w:rsid w:val="007A7D00"/>
    <w:rsid w:val="007B0824"/>
    <w:rsid w:val="007B1200"/>
    <w:rsid w:val="007B1707"/>
    <w:rsid w:val="007B17F2"/>
    <w:rsid w:val="007B1AA2"/>
    <w:rsid w:val="007B2945"/>
    <w:rsid w:val="007B2CF8"/>
    <w:rsid w:val="007B3124"/>
    <w:rsid w:val="007B3AB0"/>
    <w:rsid w:val="007B447E"/>
    <w:rsid w:val="007B48D4"/>
    <w:rsid w:val="007B54A1"/>
    <w:rsid w:val="007B6DCB"/>
    <w:rsid w:val="007B7372"/>
    <w:rsid w:val="007B7AB5"/>
    <w:rsid w:val="007C0049"/>
    <w:rsid w:val="007C070C"/>
    <w:rsid w:val="007C091E"/>
    <w:rsid w:val="007C1AE3"/>
    <w:rsid w:val="007C1DF9"/>
    <w:rsid w:val="007C1FBF"/>
    <w:rsid w:val="007C27CA"/>
    <w:rsid w:val="007C282F"/>
    <w:rsid w:val="007C2BE8"/>
    <w:rsid w:val="007C3591"/>
    <w:rsid w:val="007C49E7"/>
    <w:rsid w:val="007C627C"/>
    <w:rsid w:val="007C684D"/>
    <w:rsid w:val="007C6933"/>
    <w:rsid w:val="007C6C26"/>
    <w:rsid w:val="007C6E1B"/>
    <w:rsid w:val="007C6E9A"/>
    <w:rsid w:val="007C7660"/>
    <w:rsid w:val="007D11FE"/>
    <w:rsid w:val="007D13D1"/>
    <w:rsid w:val="007D2607"/>
    <w:rsid w:val="007D45CC"/>
    <w:rsid w:val="007D4679"/>
    <w:rsid w:val="007D492E"/>
    <w:rsid w:val="007D5E45"/>
    <w:rsid w:val="007D6D2C"/>
    <w:rsid w:val="007D6E6F"/>
    <w:rsid w:val="007D73F7"/>
    <w:rsid w:val="007D76E3"/>
    <w:rsid w:val="007D7D0C"/>
    <w:rsid w:val="007D7E89"/>
    <w:rsid w:val="007E0534"/>
    <w:rsid w:val="007E13F7"/>
    <w:rsid w:val="007E14DD"/>
    <w:rsid w:val="007E19C6"/>
    <w:rsid w:val="007E1CBB"/>
    <w:rsid w:val="007E1F1A"/>
    <w:rsid w:val="007E264F"/>
    <w:rsid w:val="007E2CF5"/>
    <w:rsid w:val="007E4828"/>
    <w:rsid w:val="007E48B6"/>
    <w:rsid w:val="007E5C6D"/>
    <w:rsid w:val="007E5EDD"/>
    <w:rsid w:val="007E649F"/>
    <w:rsid w:val="007E64D3"/>
    <w:rsid w:val="007E792E"/>
    <w:rsid w:val="007F14CC"/>
    <w:rsid w:val="007F3329"/>
    <w:rsid w:val="007F4988"/>
    <w:rsid w:val="007F4F5F"/>
    <w:rsid w:val="007F50FF"/>
    <w:rsid w:val="007F5A4A"/>
    <w:rsid w:val="007F6395"/>
    <w:rsid w:val="007F64EA"/>
    <w:rsid w:val="007F69E2"/>
    <w:rsid w:val="007F6A2D"/>
    <w:rsid w:val="007F7FC7"/>
    <w:rsid w:val="0080148C"/>
    <w:rsid w:val="00801556"/>
    <w:rsid w:val="0080209F"/>
    <w:rsid w:val="008029F1"/>
    <w:rsid w:val="00802D43"/>
    <w:rsid w:val="00803AFC"/>
    <w:rsid w:val="00803C10"/>
    <w:rsid w:val="00804D21"/>
    <w:rsid w:val="008056EC"/>
    <w:rsid w:val="0080571D"/>
    <w:rsid w:val="008058FA"/>
    <w:rsid w:val="008059C6"/>
    <w:rsid w:val="00805AB7"/>
    <w:rsid w:val="00806797"/>
    <w:rsid w:val="00806BCC"/>
    <w:rsid w:val="00806F9B"/>
    <w:rsid w:val="0080736F"/>
    <w:rsid w:val="008077DD"/>
    <w:rsid w:val="00807922"/>
    <w:rsid w:val="008109A7"/>
    <w:rsid w:val="00810B08"/>
    <w:rsid w:val="008111D9"/>
    <w:rsid w:val="00812190"/>
    <w:rsid w:val="00813D2B"/>
    <w:rsid w:val="00814149"/>
    <w:rsid w:val="008144B7"/>
    <w:rsid w:val="00814C12"/>
    <w:rsid w:val="0081536A"/>
    <w:rsid w:val="00815EB7"/>
    <w:rsid w:val="0081701F"/>
    <w:rsid w:val="00817677"/>
    <w:rsid w:val="00817CB3"/>
    <w:rsid w:val="008200FE"/>
    <w:rsid w:val="00821C56"/>
    <w:rsid w:val="008220D3"/>
    <w:rsid w:val="0082210A"/>
    <w:rsid w:val="00822194"/>
    <w:rsid w:val="0082294E"/>
    <w:rsid w:val="008243FB"/>
    <w:rsid w:val="0082481A"/>
    <w:rsid w:val="00824BF0"/>
    <w:rsid w:val="00824D03"/>
    <w:rsid w:val="00825871"/>
    <w:rsid w:val="00825FDB"/>
    <w:rsid w:val="00826D79"/>
    <w:rsid w:val="008271DF"/>
    <w:rsid w:val="00827867"/>
    <w:rsid w:val="0083073E"/>
    <w:rsid w:val="008317A3"/>
    <w:rsid w:val="00831952"/>
    <w:rsid w:val="00831D1D"/>
    <w:rsid w:val="008320F7"/>
    <w:rsid w:val="0083248F"/>
    <w:rsid w:val="00832B56"/>
    <w:rsid w:val="00832DC0"/>
    <w:rsid w:val="0083339C"/>
    <w:rsid w:val="008338BD"/>
    <w:rsid w:val="00833C68"/>
    <w:rsid w:val="00833D99"/>
    <w:rsid w:val="00833DE1"/>
    <w:rsid w:val="008342B0"/>
    <w:rsid w:val="00834626"/>
    <w:rsid w:val="00834DD4"/>
    <w:rsid w:val="0083516C"/>
    <w:rsid w:val="0083656D"/>
    <w:rsid w:val="00836BD2"/>
    <w:rsid w:val="00836F3E"/>
    <w:rsid w:val="008370D8"/>
    <w:rsid w:val="008377BB"/>
    <w:rsid w:val="00837DF6"/>
    <w:rsid w:val="00837DFA"/>
    <w:rsid w:val="00837EC4"/>
    <w:rsid w:val="00840225"/>
    <w:rsid w:val="0084023C"/>
    <w:rsid w:val="0084127C"/>
    <w:rsid w:val="00841D22"/>
    <w:rsid w:val="00841F3C"/>
    <w:rsid w:val="00842813"/>
    <w:rsid w:val="008430DC"/>
    <w:rsid w:val="008435B3"/>
    <w:rsid w:val="00844627"/>
    <w:rsid w:val="00845189"/>
    <w:rsid w:val="00846978"/>
    <w:rsid w:val="00846E62"/>
    <w:rsid w:val="008474E7"/>
    <w:rsid w:val="00847717"/>
    <w:rsid w:val="00847804"/>
    <w:rsid w:val="008478D1"/>
    <w:rsid w:val="00850AD6"/>
    <w:rsid w:val="008510E1"/>
    <w:rsid w:val="00851ECF"/>
    <w:rsid w:val="00851EED"/>
    <w:rsid w:val="0085223C"/>
    <w:rsid w:val="0085464D"/>
    <w:rsid w:val="0085496D"/>
    <w:rsid w:val="00854A22"/>
    <w:rsid w:val="00855B89"/>
    <w:rsid w:val="00855F2C"/>
    <w:rsid w:val="008568D6"/>
    <w:rsid w:val="00856D32"/>
    <w:rsid w:val="00857298"/>
    <w:rsid w:val="00857637"/>
    <w:rsid w:val="0085796F"/>
    <w:rsid w:val="00860D5A"/>
    <w:rsid w:val="00861F02"/>
    <w:rsid w:val="00861F32"/>
    <w:rsid w:val="0086221B"/>
    <w:rsid w:val="008623D8"/>
    <w:rsid w:val="008629B8"/>
    <w:rsid w:val="00863149"/>
    <w:rsid w:val="00863276"/>
    <w:rsid w:val="008635BF"/>
    <w:rsid w:val="00864995"/>
    <w:rsid w:val="00864B37"/>
    <w:rsid w:val="00864C22"/>
    <w:rsid w:val="00865314"/>
    <w:rsid w:val="008656F8"/>
    <w:rsid w:val="008662FF"/>
    <w:rsid w:val="008665DD"/>
    <w:rsid w:val="008666FB"/>
    <w:rsid w:val="00866CB3"/>
    <w:rsid w:val="0087042D"/>
    <w:rsid w:val="008704C2"/>
    <w:rsid w:val="008715F7"/>
    <w:rsid w:val="008716F3"/>
    <w:rsid w:val="00871FCF"/>
    <w:rsid w:val="00872BED"/>
    <w:rsid w:val="00874AC2"/>
    <w:rsid w:val="00874B76"/>
    <w:rsid w:val="008761D6"/>
    <w:rsid w:val="00876575"/>
    <w:rsid w:val="00876853"/>
    <w:rsid w:val="0087752F"/>
    <w:rsid w:val="0087770E"/>
    <w:rsid w:val="0087781E"/>
    <w:rsid w:val="008778EC"/>
    <w:rsid w:val="008805CC"/>
    <w:rsid w:val="008836D9"/>
    <w:rsid w:val="00883B7C"/>
    <w:rsid w:val="00883C02"/>
    <w:rsid w:val="008845B8"/>
    <w:rsid w:val="008858A0"/>
    <w:rsid w:val="00885B9A"/>
    <w:rsid w:val="008862B7"/>
    <w:rsid w:val="00886C14"/>
    <w:rsid w:val="008875D0"/>
    <w:rsid w:val="00887CF9"/>
    <w:rsid w:val="00887E45"/>
    <w:rsid w:val="0089051B"/>
    <w:rsid w:val="0089087B"/>
    <w:rsid w:val="00890BF8"/>
    <w:rsid w:val="0089153C"/>
    <w:rsid w:val="0089158E"/>
    <w:rsid w:val="00891743"/>
    <w:rsid w:val="00891A47"/>
    <w:rsid w:val="00891A7F"/>
    <w:rsid w:val="00891BBB"/>
    <w:rsid w:val="00892089"/>
    <w:rsid w:val="00892917"/>
    <w:rsid w:val="00892A1E"/>
    <w:rsid w:val="0089307E"/>
    <w:rsid w:val="0089387C"/>
    <w:rsid w:val="00893A80"/>
    <w:rsid w:val="0089460A"/>
    <w:rsid w:val="00894A4F"/>
    <w:rsid w:val="00894A56"/>
    <w:rsid w:val="00895A5D"/>
    <w:rsid w:val="00895C50"/>
    <w:rsid w:val="00895E9D"/>
    <w:rsid w:val="0089653B"/>
    <w:rsid w:val="008968B8"/>
    <w:rsid w:val="00896AB8"/>
    <w:rsid w:val="008970EC"/>
    <w:rsid w:val="00897580"/>
    <w:rsid w:val="00897A22"/>
    <w:rsid w:val="008A0596"/>
    <w:rsid w:val="008A0C1C"/>
    <w:rsid w:val="008A0CBF"/>
    <w:rsid w:val="008A131F"/>
    <w:rsid w:val="008A1B9E"/>
    <w:rsid w:val="008A1DF4"/>
    <w:rsid w:val="008A2B1D"/>
    <w:rsid w:val="008A2F64"/>
    <w:rsid w:val="008A375C"/>
    <w:rsid w:val="008A3823"/>
    <w:rsid w:val="008A3FC6"/>
    <w:rsid w:val="008A41DC"/>
    <w:rsid w:val="008A4387"/>
    <w:rsid w:val="008A570C"/>
    <w:rsid w:val="008A5DB6"/>
    <w:rsid w:val="008A5E92"/>
    <w:rsid w:val="008A61BB"/>
    <w:rsid w:val="008A634E"/>
    <w:rsid w:val="008A6537"/>
    <w:rsid w:val="008A6FEE"/>
    <w:rsid w:val="008A7B49"/>
    <w:rsid w:val="008B04E0"/>
    <w:rsid w:val="008B0632"/>
    <w:rsid w:val="008B0C27"/>
    <w:rsid w:val="008B1B0B"/>
    <w:rsid w:val="008B1CF3"/>
    <w:rsid w:val="008B26AF"/>
    <w:rsid w:val="008B2FA0"/>
    <w:rsid w:val="008B30B0"/>
    <w:rsid w:val="008B32FC"/>
    <w:rsid w:val="008B3C0D"/>
    <w:rsid w:val="008B3CEF"/>
    <w:rsid w:val="008B4677"/>
    <w:rsid w:val="008B60E4"/>
    <w:rsid w:val="008B63AD"/>
    <w:rsid w:val="008B6A4F"/>
    <w:rsid w:val="008B6F3A"/>
    <w:rsid w:val="008B7153"/>
    <w:rsid w:val="008B7955"/>
    <w:rsid w:val="008B79A7"/>
    <w:rsid w:val="008B7BAB"/>
    <w:rsid w:val="008B7DF3"/>
    <w:rsid w:val="008B7F8F"/>
    <w:rsid w:val="008C063B"/>
    <w:rsid w:val="008C0E90"/>
    <w:rsid w:val="008C10E3"/>
    <w:rsid w:val="008C1855"/>
    <w:rsid w:val="008C252F"/>
    <w:rsid w:val="008C3884"/>
    <w:rsid w:val="008C4046"/>
    <w:rsid w:val="008C4654"/>
    <w:rsid w:val="008C4791"/>
    <w:rsid w:val="008C4EFA"/>
    <w:rsid w:val="008C6AEF"/>
    <w:rsid w:val="008C7352"/>
    <w:rsid w:val="008D0AE6"/>
    <w:rsid w:val="008D2DEF"/>
    <w:rsid w:val="008D390A"/>
    <w:rsid w:val="008D3BEA"/>
    <w:rsid w:val="008D3C2D"/>
    <w:rsid w:val="008D3C38"/>
    <w:rsid w:val="008D4633"/>
    <w:rsid w:val="008D48E0"/>
    <w:rsid w:val="008D4A52"/>
    <w:rsid w:val="008D5414"/>
    <w:rsid w:val="008D5BD6"/>
    <w:rsid w:val="008D699F"/>
    <w:rsid w:val="008D7184"/>
    <w:rsid w:val="008D79B2"/>
    <w:rsid w:val="008D7A21"/>
    <w:rsid w:val="008E0438"/>
    <w:rsid w:val="008E1206"/>
    <w:rsid w:val="008E143A"/>
    <w:rsid w:val="008E1B3E"/>
    <w:rsid w:val="008E233A"/>
    <w:rsid w:val="008E2A2A"/>
    <w:rsid w:val="008E2E8B"/>
    <w:rsid w:val="008E422F"/>
    <w:rsid w:val="008E4550"/>
    <w:rsid w:val="008E520E"/>
    <w:rsid w:val="008E59D7"/>
    <w:rsid w:val="008E5A97"/>
    <w:rsid w:val="008E660E"/>
    <w:rsid w:val="008E757C"/>
    <w:rsid w:val="008E7CB6"/>
    <w:rsid w:val="008E7F26"/>
    <w:rsid w:val="008E7F45"/>
    <w:rsid w:val="008F0581"/>
    <w:rsid w:val="008F0D43"/>
    <w:rsid w:val="008F0E00"/>
    <w:rsid w:val="008F1AA4"/>
    <w:rsid w:val="008F21BB"/>
    <w:rsid w:val="008F2F6A"/>
    <w:rsid w:val="008F4F45"/>
    <w:rsid w:val="008F507A"/>
    <w:rsid w:val="008F51F8"/>
    <w:rsid w:val="008F59EE"/>
    <w:rsid w:val="008F5BF2"/>
    <w:rsid w:val="008F708B"/>
    <w:rsid w:val="008F765E"/>
    <w:rsid w:val="008F7EEF"/>
    <w:rsid w:val="008F7F02"/>
    <w:rsid w:val="0090069B"/>
    <w:rsid w:val="009007D2"/>
    <w:rsid w:val="0090097E"/>
    <w:rsid w:val="009011C6"/>
    <w:rsid w:val="0090154A"/>
    <w:rsid w:val="0090244D"/>
    <w:rsid w:val="00902B32"/>
    <w:rsid w:val="009032E0"/>
    <w:rsid w:val="0090356B"/>
    <w:rsid w:val="00903C6E"/>
    <w:rsid w:val="00905D84"/>
    <w:rsid w:val="00907D8F"/>
    <w:rsid w:val="009110E8"/>
    <w:rsid w:val="00911586"/>
    <w:rsid w:val="00911F12"/>
    <w:rsid w:val="009123ED"/>
    <w:rsid w:val="00912BC2"/>
    <w:rsid w:val="00912E8B"/>
    <w:rsid w:val="00913219"/>
    <w:rsid w:val="0091351F"/>
    <w:rsid w:val="0091354F"/>
    <w:rsid w:val="00913A1A"/>
    <w:rsid w:val="00914053"/>
    <w:rsid w:val="00914405"/>
    <w:rsid w:val="009146E7"/>
    <w:rsid w:val="0091542E"/>
    <w:rsid w:val="009157A3"/>
    <w:rsid w:val="009170C7"/>
    <w:rsid w:val="009206AF"/>
    <w:rsid w:val="0092121E"/>
    <w:rsid w:val="0092155F"/>
    <w:rsid w:val="009222E7"/>
    <w:rsid w:val="009229A6"/>
    <w:rsid w:val="00922E43"/>
    <w:rsid w:val="009236D0"/>
    <w:rsid w:val="0092395D"/>
    <w:rsid w:val="00923FF5"/>
    <w:rsid w:val="00926053"/>
    <w:rsid w:val="00927649"/>
    <w:rsid w:val="0092775F"/>
    <w:rsid w:val="009300E9"/>
    <w:rsid w:val="009303D2"/>
    <w:rsid w:val="00931B8A"/>
    <w:rsid w:val="00932337"/>
    <w:rsid w:val="00932B2F"/>
    <w:rsid w:val="0093323D"/>
    <w:rsid w:val="00933398"/>
    <w:rsid w:val="0093390B"/>
    <w:rsid w:val="00933A52"/>
    <w:rsid w:val="00934096"/>
    <w:rsid w:val="0093424E"/>
    <w:rsid w:val="00934402"/>
    <w:rsid w:val="00934697"/>
    <w:rsid w:val="00934ED5"/>
    <w:rsid w:val="00937842"/>
    <w:rsid w:val="0093794F"/>
    <w:rsid w:val="00937F92"/>
    <w:rsid w:val="009409B9"/>
    <w:rsid w:val="0094171A"/>
    <w:rsid w:val="009418ED"/>
    <w:rsid w:val="00941BC6"/>
    <w:rsid w:val="0094247D"/>
    <w:rsid w:val="009442BA"/>
    <w:rsid w:val="00944962"/>
    <w:rsid w:val="00944C01"/>
    <w:rsid w:val="00944C5D"/>
    <w:rsid w:val="00944D67"/>
    <w:rsid w:val="009455A2"/>
    <w:rsid w:val="00945AED"/>
    <w:rsid w:val="00946778"/>
    <w:rsid w:val="00947CC9"/>
    <w:rsid w:val="00950049"/>
    <w:rsid w:val="00952793"/>
    <w:rsid w:val="00952964"/>
    <w:rsid w:val="00953641"/>
    <w:rsid w:val="00953675"/>
    <w:rsid w:val="00953E9F"/>
    <w:rsid w:val="0095478E"/>
    <w:rsid w:val="00954D55"/>
    <w:rsid w:val="009556A4"/>
    <w:rsid w:val="00955BA2"/>
    <w:rsid w:val="00955D24"/>
    <w:rsid w:val="00955EE4"/>
    <w:rsid w:val="00956B81"/>
    <w:rsid w:val="00956EEA"/>
    <w:rsid w:val="00956F39"/>
    <w:rsid w:val="00960191"/>
    <w:rsid w:val="00960D63"/>
    <w:rsid w:val="00960D9B"/>
    <w:rsid w:val="00961165"/>
    <w:rsid w:val="00961B01"/>
    <w:rsid w:val="009628C6"/>
    <w:rsid w:val="00962AFA"/>
    <w:rsid w:val="00963320"/>
    <w:rsid w:val="00963366"/>
    <w:rsid w:val="009646B6"/>
    <w:rsid w:val="00964B08"/>
    <w:rsid w:val="00964CB9"/>
    <w:rsid w:val="0096513A"/>
    <w:rsid w:val="00965C41"/>
    <w:rsid w:val="009661A3"/>
    <w:rsid w:val="00966454"/>
    <w:rsid w:val="00966606"/>
    <w:rsid w:val="00966BCC"/>
    <w:rsid w:val="00966C6A"/>
    <w:rsid w:val="00967BE0"/>
    <w:rsid w:val="00967DEA"/>
    <w:rsid w:val="009701EF"/>
    <w:rsid w:val="009702CD"/>
    <w:rsid w:val="0097032A"/>
    <w:rsid w:val="0097168E"/>
    <w:rsid w:val="00971B78"/>
    <w:rsid w:val="00972B75"/>
    <w:rsid w:val="00973515"/>
    <w:rsid w:val="009742FE"/>
    <w:rsid w:val="00974589"/>
    <w:rsid w:val="00974960"/>
    <w:rsid w:val="00975118"/>
    <w:rsid w:val="00975F56"/>
    <w:rsid w:val="0097619E"/>
    <w:rsid w:val="00976C41"/>
    <w:rsid w:val="00977AA9"/>
    <w:rsid w:val="00981529"/>
    <w:rsid w:val="009815AC"/>
    <w:rsid w:val="00982154"/>
    <w:rsid w:val="009824D9"/>
    <w:rsid w:val="00982610"/>
    <w:rsid w:val="00982DF0"/>
    <w:rsid w:val="00982F31"/>
    <w:rsid w:val="009830AF"/>
    <w:rsid w:val="009838DA"/>
    <w:rsid w:val="00983A42"/>
    <w:rsid w:val="00984772"/>
    <w:rsid w:val="00984E6C"/>
    <w:rsid w:val="00985A7F"/>
    <w:rsid w:val="00986A0B"/>
    <w:rsid w:val="00986E44"/>
    <w:rsid w:val="00987C77"/>
    <w:rsid w:val="00990CD3"/>
    <w:rsid w:val="009912DA"/>
    <w:rsid w:val="00991A23"/>
    <w:rsid w:val="00992452"/>
    <w:rsid w:val="009925E9"/>
    <w:rsid w:val="009933CD"/>
    <w:rsid w:val="009934B7"/>
    <w:rsid w:val="00993921"/>
    <w:rsid w:val="0099424E"/>
    <w:rsid w:val="009946AF"/>
    <w:rsid w:val="009948E4"/>
    <w:rsid w:val="00994D99"/>
    <w:rsid w:val="00994E63"/>
    <w:rsid w:val="00995331"/>
    <w:rsid w:val="009962C8"/>
    <w:rsid w:val="009962D3"/>
    <w:rsid w:val="009967B9"/>
    <w:rsid w:val="00996D42"/>
    <w:rsid w:val="009972B4"/>
    <w:rsid w:val="009A0EB8"/>
    <w:rsid w:val="009A12EF"/>
    <w:rsid w:val="009A14FE"/>
    <w:rsid w:val="009A155F"/>
    <w:rsid w:val="009A1919"/>
    <w:rsid w:val="009A23E4"/>
    <w:rsid w:val="009A2A2B"/>
    <w:rsid w:val="009A3703"/>
    <w:rsid w:val="009A3775"/>
    <w:rsid w:val="009A46CD"/>
    <w:rsid w:val="009A4826"/>
    <w:rsid w:val="009A4D6C"/>
    <w:rsid w:val="009A5CE1"/>
    <w:rsid w:val="009A6199"/>
    <w:rsid w:val="009A6979"/>
    <w:rsid w:val="009A6B25"/>
    <w:rsid w:val="009A70D0"/>
    <w:rsid w:val="009A77BD"/>
    <w:rsid w:val="009B017E"/>
    <w:rsid w:val="009B06D1"/>
    <w:rsid w:val="009B0C6C"/>
    <w:rsid w:val="009B1680"/>
    <w:rsid w:val="009B19C5"/>
    <w:rsid w:val="009B296B"/>
    <w:rsid w:val="009B2CA5"/>
    <w:rsid w:val="009B392A"/>
    <w:rsid w:val="009B4684"/>
    <w:rsid w:val="009B518A"/>
    <w:rsid w:val="009B5278"/>
    <w:rsid w:val="009B5443"/>
    <w:rsid w:val="009B75B6"/>
    <w:rsid w:val="009B7663"/>
    <w:rsid w:val="009B79BA"/>
    <w:rsid w:val="009B7B65"/>
    <w:rsid w:val="009B7DAB"/>
    <w:rsid w:val="009C0072"/>
    <w:rsid w:val="009C02B2"/>
    <w:rsid w:val="009C03F6"/>
    <w:rsid w:val="009C08C9"/>
    <w:rsid w:val="009C0F80"/>
    <w:rsid w:val="009C0FFB"/>
    <w:rsid w:val="009C19F2"/>
    <w:rsid w:val="009C1B1C"/>
    <w:rsid w:val="009C1EAC"/>
    <w:rsid w:val="009C3651"/>
    <w:rsid w:val="009C614F"/>
    <w:rsid w:val="009C69C0"/>
    <w:rsid w:val="009C70BB"/>
    <w:rsid w:val="009C7960"/>
    <w:rsid w:val="009C79B1"/>
    <w:rsid w:val="009C7B1F"/>
    <w:rsid w:val="009D0327"/>
    <w:rsid w:val="009D0498"/>
    <w:rsid w:val="009D0765"/>
    <w:rsid w:val="009D0EC7"/>
    <w:rsid w:val="009D1832"/>
    <w:rsid w:val="009D293B"/>
    <w:rsid w:val="009D308C"/>
    <w:rsid w:val="009D3134"/>
    <w:rsid w:val="009D47B7"/>
    <w:rsid w:val="009D59FA"/>
    <w:rsid w:val="009D6D01"/>
    <w:rsid w:val="009E03ED"/>
    <w:rsid w:val="009E0FFA"/>
    <w:rsid w:val="009E16A3"/>
    <w:rsid w:val="009E18DB"/>
    <w:rsid w:val="009E1BFE"/>
    <w:rsid w:val="009E2432"/>
    <w:rsid w:val="009E25FE"/>
    <w:rsid w:val="009E32EA"/>
    <w:rsid w:val="009E37EA"/>
    <w:rsid w:val="009E3AE8"/>
    <w:rsid w:val="009E5878"/>
    <w:rsid w:val="009E5995"/>
    <w:rsid w:val="009E65B7"/>
    <w:rsid w:val="009E6AA9"/>
    <w:rsid w:val="009E7151"/>
    <w:rsid w:val="009F0220"/>
    <w:rsid w:val="009F12E1"/>
    <w:rsid w:val="009F167F"/>
    <w:rsid w:val="009F1DB2"/>
    <w:rsid w:val="009F24E0"/>
    <w:rsid w:val="009F2FE2"/>
    <w:rsid w:val="009F333A"/>
    <w:rsid w:val="009F376B"/>
    <w:rsid w:val="009F3C06"/>
    <w:rsid w:val="009F4632"/>
    <w:rsid w:val="009F535D"/>
    <w:rsid w:val="009F70B2"/>
    <w:rsid w:val="00A005A7"/>
    <w:rsid w:val="00A00D19"/>
    <w:rsid w:val="00A013AE"/>
    <w:rsid w:val="00A0200F"/>
    <w:rsid w:val="00A02906"/>
    <w:rsid w:val="00A02B8F"/>
    <w:rsid w:val="00A0331B"/>
    <w:rsid w:val="00A03C60"/>
    <w:rsid w:val="00A03C9F"/>
    <w:rsid w:val="00A0404E"/>
    <w:rsid w:val="00A043D1"/>
    <w:rsid w:val="00A0459E"/>
    <w:rsid w:val="00A04AB2"/>
    <w:rsid w:val="00A04BF3"/>
    <w:rsid w:val="00A04DF1"/>
    <w:rsid w:val="00A0581D"/>
    <w:rsid w:val="00A0604F"/>
    <w:rsid w:val="00A060BD"/>
    <w:rsid w:val="00A06AF4"/>
    <w:rsid w:val="00A073DB"/>
    <w:rsid w:val="00A11455"/>
    <w:rsid w:val="00A12070"/>
    <w:rsid w:val="00A12829"/>
    <w:rsid w:val="00A12BDE"/>
    <w:rsid w:val="00A13B85"/>
    <w:rsid w:val="00A13EC0"/>
    <w:rsid w:val="00A1430D"/>
    <w:rsid w:val="00A1451A"/>
    <w:rsid w:val="00A15266"/>
    <w:rsid w:val="00A15978"/>
    <w:rsid w:val="00A16313"/>
    <w:rsid w:val="00A16D42"/>
    <w:rsid w:val="00A176A1"/>
    <w:rsid w:val="00A178EB"/>
    <w:rsid w:val="00A17F1D"/>
    <w:rsid w:val="00A20B7C"/>
    <w:rsid w:val="00A21240"/>
    <w:rsid w:val="00A21729"/>
    <w:rsid w:val="00A221CE"/>
    <w:rsid w:val="00A22313"/>
    <w:rsid w:val="00A22D47"/>
    <w:rsid w:val="00A22DB9"/>
    <w:rsid w:val="00A230E5"/>
    <w:rsid w:val="00A2311C"/>
    <w:rsid w:val="00A238B4"/>
    <w:rsid w:val="00A23FE9"/>
    <w:rsid w:val="00A248E3"/>
    <w:rsid w:val="00A266CD"/>
    <w:rsid w:val="00A2726D"/>
    <w:rsid w:val="00A278F2"/>
    <w:rsid w:val="00A2796C"/>
    <w:rsid w:val="00A30249"/>
    <w:rsid w:val="00A30826"/>
    <w:rsid w:val="00A308CB"/>
    <w:rsid w:val="00A312B9"/>
    <w:rsid w:val="00A314D9"/>
    <w:rsid w:val="00A332E6"/>
    <w:rsid w:val="00A345B5"/>
    <w:rsid w:val="00A34903"/>
    <w:rsid w:val="00A367E5"/>
    <w:rsid w:val="00A36C50"/>
    <w:rsid w:val="00A36EDD"/>
    <w:rsid w:val="00A37D55"/>
    <w:rsid w:val="00A403FF"/>
    <w:rsid w:val="00A40AD7"/>
    <w:rsid w:val="00A4137A"/>
    <w:rsid w:val="00A41800"/>
    <w:rsid w:val="00A4206B"/>
    <w:rsid w:val="00A420B6"/>
    <w:rsid w:val="00A42341"/>
    <w:rsid w:val="00A42EF9"/>
    <w:rsid w:val="00A43C2D"/>
    <w:rsid w:val="00A4506E"/>
    <w:rsid w:val="00A456ED"/>
    <w:rsid w:val="00A46344"/>
    <w:rsid w:val="00A468D9"/>
    <w:rsid w:val="00A46C75"/>
    <w:rsid w:val="00A470D0"/>
    <w:rsid w:val="00A4750F"/>
    <w:rsid w:val="00A47B5A"/>
    <w:rsid w:val="00A51663"/>
    <w:rsid w:val="00A53CEE"/>
    <w:rsid w:val="00A54019"/>
    <w:rsid w:val="00A54DAB"/>
    <w:rsid w:val="00A54DF4"/>
    <w:rsid w:val="00A5517D"/>
    <w:rsid w:val="00A55FD3"/>
    <w:rsid w:val="00A5712D"/>
    <w:rsid w:val="00A57A4F"/>
    <w:rsid w:val="00A608CA"/>
    <w:rsid w:val="00A6095A"/>
    <w:rsid w:val="00A6171B"/>
    <w:rsid w:val="00A624AA"/>
    <w:rsid w:val="00A62BF0"/>
    <w:rsid w:val="00A62C03"/>
    <w:rsid w:val="00A62C57"/>
    <w:rsid w:val="00A632E1"/>
    <w:rsid w:val="00A636C9"/>
    <w:rsid w:val="00A648D1"/>
    <w:rsid w:val="00A64DBD"/>
    <w:rsid w:val="00A64E25"/>
    <w:rsid w:val="00A65044"/>
    <w:rsid w:val="00A6585E"/>
    <w:rsid w:val="00A65F46"/>
    <w:rsid w:val="00A65F98"/>
    <w:rsid w:val="00A6625F"/>
    <w:rsid w:val="00A668D5"/>
    <w:rsid w:val="00A66A79"/>
    <w:rsid w:val="00A67186"/>
    <w:rsid w:val="00A71F63"/>
    <w:rsid w:val="00A72371"/>
    <w:rsid w:val="00A72678"/>
    <w:rsid w:val="00A726CB"/>
    <w:rsid w:val="00A7292B"/>
    <w:rsid w:val="00A734B0"/>
    <w:rsid w:val="00A73952"/>
    <w:rsid w:val="00A74261"/>
    <w:rsid w:val="00A7630F"/>
    <w:rsid w:val="00A7669F"/>
    <w:rsid w:val="00A77128"/>
    <w:rsid w:val="00A775E0"/>
    <w:rsid w:val="00A778B9"/>
    <w:rsid w:val="00A81442"/>
    <w:rsid w:val="00A82A2F"/>
    <w:rsid w:val="00A82E40"/>
    <w:rsid w:val="00A83542"/>
    <w:rsid w:val="00A83690"/>
    <w:rsid w:val="00A84592"/>
    <w:rsid w:val="00A84A6E"/>
    <w:rsid w:val="00A854DE"/>
    <w:rsid w:val="00A86952"/>
    <w:rsid w:val="00A86EB6"/>
    <w:rsid w:val="00A872FB"/>
    <w:rsid w:val="00A87730"/>
    <w:rsid w:val="00A87C14"/>
    <w:rsid w:val="00A9052B"/>
    <w:rsid w:val="00A92040"/>
    <w:rsid w:val="00A92B88"/>
    <w:rsid w:val="00A93042"/>
    <w:rsid w:val="00A93250"/>
    <w:rsid w:val="00A932F4"/>
    <w:rsid w:val="00A93A88"/>
    <w:rsid w:val="00A93C2C"/>
    <w:rsid w:val="00A9429F"/>
    <w:rsid w:val="00A94EFD"/>
    <w:rsid w:val="00A9543C"/>
    <w:rsid w:val="00A95874"/>
    <w:rsid w:val="00A95C49"/>
    <w:rsid w:val="00A966D5"/>
    <w:rsid w:val="00A9713F"/>
    <w:rsid w:val="00AA0428"/>
    <w:rsid w:val="00AA0B1C"/>
    <w:rsid w:val="00AA10E3"/>
    <w:rsid w:val="00AA160E"/>
    <w:rsid w:val="00AA1B3F"/>
    <w:rsid w:val="00AA2810"/>
    <w:rsid w:val="00AA2FA0"/>
    <w:rsid w:val="00AA30B9"/>
    <w:rsid w:val="00AA3223"/>
    <w:rsid w:val="00AA3B2B"/>
    <w:rsid w:val="00AA42A9"/>
    <w:rsid w:val="00AA5291"/>
    <w:rsid w:val="00AA5350"/>
    <w:rsid w:val="00AA5F54"/>
    <w:rsid w:val="00AA7F6D"/>
    <w:rsid w:val="00AB0845"/>
    <w:rsid w:val="00AB0C3F"/>
    <w:rsid w:val="00AB136D"/>
    <w:rsid w:val="00AB169A"/>
    <w:rsid w:val="00AB201C"/>
    <w:rsid w:val="00AB20A7"/>
    <w:rsid w:val="00AB2316"/>
    <w:rsid w:val="00AB238B"/>
    <w:rsid w:val="00AB2492"/>
    <w:rsid w:val="00AB3748"/>
    <w:rsid w:val="00AB507B"/>
    <w:rsid w:val="00AB52DC"/>
    <w:rsid w:val="00AB58EF"/>
    <w:rsid w:val="00AB6107"/>
    <w:rsid w:val="00AB6812"/>
    <w:rsid w:val="00AB6870"/>
    <w:rsid w:val="00AB70FA"/>
    <w:rsid w:val="00AB76CC"/>
    <w:rsid w:val="00AC06BE"/>
    <w:rsid w:val="00AC2072"/>
    <w:rsid w:val="00AC2073"/>
    <w:rsid w:val="00AC2168"/>
    <w:rsid w:val="00AC2E7C"/>
    <w:rsid w:val="00AC2F53"/>
    <w:rsid w:val="00AC31F9"/>
    <w:rsid w:val="00AC377E"/>
    <w:rsid w:val="00AC4594"/>
    <w:rsid w:val="00AC48E9"/>
    <w:rsid w:val="00AC4CCD"/>
    <w:rsid w:val="00AC5626"/>
    <w:rsid w:val="00AC5A60"/>
    <w:rsid w:val="00AC5DA1"/>
    <w:rsid w:val="00AC66C5"/>
    <w:rsid w:val="00AC68C2"/>
    <w:rsid w:val="00AC7021"/>
    <w:rsid w:val="00AC7756"/>
    <w:rsid w:val="00AD0940"/>
    <w:rsid w:val="00AD0EEB"/>
    <w:rsid w:val="00AD1A77"/>
    <w:rsid w:val="00AD20A7"/>
    <w:rsid w:val="00AD2B81"/>
    <w:rsid w:val="00AD343E"/>
    <w:rsid w:val="00AD3F5A"/>
    <w:rsid w:val="00AD563E"/>
    <w:rsid w:val="00AD5F39"/>
    <w:rsid w:val="00AD6769"/>
    <w:rsid w:val="00AD7086"/>
    <w:rsid w:val="00AD7106"/>
    <w:rsid w:val="00AD7959"/>
    <w:rsid w:val="00AD7A5E"/>
    <w:rsid w:val="00AD7E8C"/>
    <w:rsid w:val="00AE033A"/>
    <w:rsid w:val="00AE0502"/>
    <w:rsid w:val="00AE096E"/>
    <w:rsid w:val="00AE0DA4"/>
    <w:rsid w:val="00AE3DE8"/>
    <w:rsid w:val="00AE4F80"/>
    <w:rsid w:val="00AE51AC"/>
    <w:rsid w:val="00AE5625"/>
    <w:rsid w:val="00AE5A41"/>
    <w:rsid w:val="00AE6D88"/>
    <w:rsid w:val="00AE71CC"/>
    <w:rsid w:val="00AE76BD"/>
    <w:rsid w:val="00AE7792"/>
    <w:rsid w:val="00AF0509"/>
    <w:rsid w:val="00AF0C5D"/>
    <w:rsid w:val="00AF178A"/>
    <w:rsid w:val="00AF1A39"/>
    <w:rsid w:val="00AF1CD2"/>
    <w:rsid w:val="00AF2BBB"/>
    <w:rsid w:val="00AF4727"/>
    <w:rsid w:val="00AF55A5"/>
    <w:rsid w:val="00AF6FDB"/>
    <w:rsid w:val="00AF7678"/>
    <w:rsid w:val="00B0074C"/>
    <w:rsid w:val="00B0089D"/>
    <w:rsid w:val="00B00995"/>
    <w:rsid w:val="00B00CC7"/>
    <w:rsid w:val="00B00FFE"/>
    <w:rsid w:val="00B010F8"/>
    <w:rsid w:val="00B0135A"/>
    <w:rsid w:val="00B02110"/>
    <w:rsid w:val="00B02706"/>
    <w:rsid w:val="00B02915"/>
    <w:rsid w:val="00B03097"/>
    <w:rsid w:val="00B03D9D"/>
    <w:rsid w:val="00B0473D"/>
    <w:rsid w:val="00B04990"/>
    <w:rsid w:val="00B04C16"/>
    <w:rsid w:val="00B05236"/>
    <w:rsid w:val="00B0662A"/>
    <w:rsid w:val="00B0696B"/>
    <w:rsid w:val="00B0740B"/>
    <w:rsid w:val="00B07C32"/>
    <w:rsid w:val="00B07CBA"/>
    <w:rsid w:val="00B07D4C"/>
    <w:rsid w:val="00B10358"/>
    <w:rsid w:val="00B1096F"/>
    <w:rsid w:val="00B11541"/>
    <w:rsid w:val="00B11AA0"/>
    <w:rsid w:val="00B12233"/>
    <w:rsid w:val="00B128FA"/>
    <w:rsid w:val="00B129E5"/>
    <w:rsid w:val="00B132D1"/>
    <w:rsid w:val="00B141C8"/>
    <w:rsid w:val="00B14233"/>
    <w:rsid w:val="00B15844"/>
    <w:rsid w:val="00B162F9"/>
    <w:rsid w:val="00B16921"/>
    <w:rsid w:val="00B17154"/>
    <w:rsid w:val="00B172D5"/>
    <w:rsid w:val="00B17534"/>
    <w:rsid w:val="00B20BF2"/>
    <w:rsid w:val="00B21DF2"/>
    <w:rsid w:val="00B22077"/>
    <w:rsid w:val="00B222EF"/>
    <w:rsid w:val="00B22DB9"/>
    <w:rsid w:val="00B2327C"/>
    <w:rsid w:val="00B2337D"/>
    <w:rsid w:val="00B234E3"/>
    <w:rsid w:val="00B23EF9"/>
    <w:rsid w:val="00B24CE5"/>
    <w:rsid w:val="00B2532A"/>
    <w:rsid w:val="00B27102"/>
    <w:rsid w:val="00B27291"/>
    <w:rsid w:val="00B2785E"/>
    <w:rsid w:val="00B304B3"/>
    <w:rsid w:val="00B305F1"/>
    <w:rsid w:val="00B30C6F"/>
    <w:rsid w:val="00B311A8"/>
    <w:rsid w:val="00B348A7"/>
    <w:rsid w:val="00B34970"/>
    <w:rsid w:val="00B34E94"/>
    <w:rsid w:val="00B35082"/>
    <w:rsid w:val="00B370E9"/>
    <w:rsid w:val="00B41CA4"/>
    <w:rsid w:val="00B42B21"/>
    <w:rsid w:val="00B42C84"/>
    <w:rsid w:val="00B43192"/>
    <w:rsid w:val="00B43720"/>
    <w:rsid w:val="00B443C4"/>
    <w:rsid w:val="00B447A3"/>
    <w:rsid w:val="00B44C3A"/>
    <w:rsid w:val="00B45540"/>
    <w:rsid w:val="00B4583C"/>
    <w:rsid w:val="00B45C38"/>
    <w:rsid w:val="00B4773F"/>
    <w:rsid w:val="00B47D60"/>
    <w:rsid w:val="00B5043D"/>
    <w:rsid w:val="00B5075B"/>
    <w:rsid w:val="00B529F9"/>
    <w:rsid w:val="00B53898"/>
    <w:rsid w:val="00B54956"/>
    <w:rsid w:val="00B5531F"/>
    <w:rsid w:val="00B55C65"/>
    <w:rsid w:val="00B55CD0"/>
    <w:rsid w:val="00B564C6"/>
    <w:rsid w:val="00B569E2"/>
    <w:rsid w:val="00B56AEB"/>
    <w:rsid w:val="00B56FDD"/>
    <w:rsid w:val="00B60AA4"/>
    <w:rsid w:val="00B60F0C"/>
    <w:rsid w:val="00B60F13"/>
    <w:rsid w:val="00B613A0"/>
    <w:rsid w:val="00B61949"/>
    <w:rsid w:val="00B6255E"/>
    <w:rsid w:val="00B62789"/>
    <w:rsid w:val="00B62932"/>
    <w:rsid w:val="00B63100"/>
    <w:rsid w:val="00B631DB"/>
    <w:rsid w:val="00B63F10"/>
    <w:rsid w:val="00B64F8E"/>
    <w:rsid w:val="00B665EE"/>
    <w:rsid w:val="00B66648"/>
    <w:rsid w:val="00B667E9"/>
    <w:rsid w:val="00B66800"/>
    <w:rsid w:val="00B679F6"/>
    <w:rsid w:val="00B67B9C"/>
    <w:rsid w:val="00B70B05"/>
    <w:rsid w:val="00B70F3F"/>
    <w:rsid w:val="00B71031"/>
    <w:rsid w:val="00B71049"/>
    <w:rsid w:val="00B711D5"/>
    <w:rsid w:val="00B71FA9"/>
    <w:rsid w:val="00B72076"/>
    <w:rsid w:val="00B722D8"/>
    <w:rsid w:val="00B74140"/>
    <w:rsid w:val="00B741CE"/>
    <w:rsid w:val="00B74B58"/>
    <w:rsid w:val="00B74D8E"/>
    <w:rsid w:val="00B755D3"/>
    <w:rsid w:val="00B755E6"/>
    <w:rsid w:val="00B75653"/>
    <w:rsid w:val="00B75F9B"/>
    <w:rsid w:val="00B776AB"/>
    <w:rsid w:val="00B778D3"/>
    <w:rsid w:val="00B77ADE"/>
    <w:rsid w:val="00B81F1B"/>
    <w:rsid w:val="00B8244B"/>
    <w:rsid w:val="00B838E0"/>
    <w:rsid w:val="00B83ECF"/>
    <w:rsid w:val="00B84669"/>
    <w:rsid w:val="00B84872"/>
    <w:rsid w:val="00B84876"/>
    <w:rsid w:val="00B85891"/>
    <w:rsid w:val="00B877DC"/>
    <w:rsid w:val="00B87C74"/>
    <w:rsid w:val="00B90596"/>
    <w:rsid w:val="00B9089E"/>
    <w:rsid w:val="00B90F86"/>
    <w:rsid w:val="00B93390"/>
    <w:rsid w:val="00B936A7"/>
    <w:rsid w:val="00B936EE"/>
    <w:rsid w:val="00B93CD8"/>
    <w:rsid w:val="00B940F3"/>
    <w:rsid w:val="00B947B6"/>
    <w:rsid w:val="00B94890"/>
    <w:rsid w:val="00B94CE6"/>
    <w:rsid w:val="00B9554A"/>
    <w:rsid w:val="00B962FD"/>
    <w:rsid w:val="00B964CB"/>
    <w:rsid w:val="00B97432"/>
    <w:rsid w:val="00B97BC4"/>
    <w:rsid w:val="00B97CBB"/>
    <w:rsid w:val="00BA03A7"/>
    <w:rsid w:val="00BA03D2"/>
    <w:rsid w:val="00BA0C71"/>
    <w:rsid w:val="00BA1932"/>
    <w:rsid w:val="00BA1987"/>
    <w:rsid w:val="00BA1CB6"/>
    <w:rsid w:val="00BA2F6E"/>
    <w:rsid w:val="00BA31EC"/>
    <w:rsid w:val="00BA372E"/>
    <w:rsid w:val="00BA3744"/>
    <w:rsid w:val="00BA3B6A"/>
    <w:rsid w:val="00BA3C6B"/>
    <w:rsid w:val="00BA44F9"/>
    <w:rsid w:val="00BA4A3C"/>
    <w:rsid w:val="00BA4E6C"/>
    <w:rsid w:val="00BA582C"/>
    <w:rsid w:val="00BA5EEC"/>
    <w:rsid w:val="00BA7DEC"/>
    <w:rsid w:val="00BB0BB8"/>
    <w:rsid w:val="00BB0CBA"/>
    <w:rsid w:val="00BB13D4"/>
    <w:rsid w:val="00BB1BE3"/>
    <w:rsid w:val="00BB1C75"/>
    <w:rsid w:val="00BB25A3"/>
    <w:rsid w:val="00BB29A2"/>
    <w:rsid w:val="00BB2C1B"/>
    <w:rsid w:val="00BB2CC6"/>
    <w:rsid w:val="00BB3E98"/>
    <w:rsid w:val="00BB3F30"/>
    <w:rsid w:val="00BB3FBA"/>
    <w:rsid w:val="00BB404C"/>
    <w:rsid w:val="00BB4702"/>
    <w:rsid w:val="00BB4BD1"/>
    <w:rsid w:val="00BB4C92"/>
    <w:rsid w:val="00BB4EA0"/>
    <w:rsid w:val="00BB5627"/>
    <w:rsid w:val="00BB59EC"/>
    <w:rsid w:val="00BB5F15"/>
    <w:rsid w:val="00BB6932"/>
    <w:rsid w:val="00BC0028"/>
    <w:rsid w:val="00BC0553"/>
    <w:rsid w:val="00BC10D6"/>
    <w:rsid w:val="00BC15A1"/>
    <w:rsid w:val="00BC17D0"/>
    <w:rsid w:val="00BC1BF1"/>
    <w:rsid w:val="00BC1D29"/>
    <w:rsid w:val="00BC1EF3"/>
    <w:rsid w:val="00BC2070"/>
    <w:rsid w:val="00BC2624"/>
    <w:rsid w:val="00BC2D74"/>
    <w:rsid w:val="00BC33C5"/>
    <w:rsid w:val="00BC35C3"/>
    <w:rsid w:val="00BC397D"/>
    <w:rsid w:val="00BC41BA"/>
    <w:rsid w:val="00BC4670"/>
    <w:rsid w:val="00BD0B17"/>
    <w:rsid w:val="00BD0C03"/>
    <w:rsid w:val="00BD36AF"/>
    <w:rsid w:val="00BD3803"/>
    <w:rsid w:val="00BD3FF6"/>
    <w:rsid w:val="00BD40E6"/>
    <w:rsid w:val="00BD467A"/>
    <w:rsid w:val="00BD5A7F"/>
    <w:rsid w:val="00BD5BD3"/>
    <w:rsid w:val="00BD689B"/>
    <w:rsid w:val="00BD7944"/>
    <w:rsid w:val="00BE008A"/>
    <w:rsid w:val="00BE009C"/>
    <w:rsid w:val="00BE0B5E"/>
    <w:rsid w:val="00BE0F0A"/>
    <w:rsid w:val="00BE17B7"/>
    <w:rsid w:val="00BE1BB6"/>
    <w:rsid w:val="00BE27E2"/>
    <w:rsid w:val="00BE2ABC"/>
    <w:rsid w:val="00BE2F5F"/>
    <w:rsid w:val="00BE30C6"/>
    <w:rsid w:val="00BE4450"/>
    <w:rsid w:val="00BE4673"/>
    <w:rsid w:val="00BE55EC"/>
    <w:rsid w:val="00BE6373"/>
    <w:rsid w:val="00BE651A"/>
    <w:rsid w:val="00BE712B"/>
    <w:rsid w:val="00BE7C98"/>
    <w:rsid w:val="00BF02FF"/>
    <w:rsid w:val="00BF1278"/>
    <w:rsid w:val="00BF1AC1"/>
    <w:rsid w:val="00BF38E6"/>
    <w:rsid w:val="00BF3F2D"/>
    <w:rsid w:val="00BF5C57"/>
    <w:rsid w:val="00BF5F79"/>
    <w:rsid w:val="00BF629D"/>
    <w:rsid w:val="00BF7BFD"/>
    <w:rsid w:val="00BF7D8E"/>
    <w:rsid w:val="00C006D9"/>
    <w:rsid w:val="00C00996"/>
    <w:rsid w:val="00C00BAB"/>
    <w:rsid w:val="00C00C39"/>
    <w:rsid w:val="00C00D61"/>
    <w:rsid w:val="00C0148B"/>
    <w:rsid w:val="00C01986"/>
    <w:rsid w:val="00C01A13"/>
    <w:rsid w:val="00C02098"/>
    <w:rsid w:val="00C02B74"/>
    <w:rsid w:val="00C03EBA"/>
    <w:rsid w:val="00C0434C"/>
    <w:rsid w:val="00C04B96"/>
    <w:rsid w:val="00C05B80"/>
    <w:rsid w:val="00C067ED"/>
    <w:rsid w:val="00C06CF9"/>
    <w:rsid w:val="00C07E1F"/>
    <w:rsid w:val="00C07E83"/>
    <w:rsid w:val="00C1009E"/>
    <w:rsid w:val="00C10CA4"/>
    <w:rsid w:val="00C11600"/>
    <w:rsid w:val="00C1163E"/>
    <w:rsid w:val="00C12521"/>
    <w:rsid w:val="00C126DA"/>
    <w:rsid w:val="00C1336A"/>
    <w:rsid w:val="00C1477B"/>
    <w:rsid w:val="00C15057"/>
    <w:rsid w:val="00C16EF3"/>
    <w:rsid w:val="00C173B4"/>
    <w:rsid w:val="00C17A1E"/>
    <w:rsid w:val="00C17CAB"/>
    <w:rsid w:val="00C203B7"/>
    <w:rsid w:val="00C208CC"/>
    <w:rsid w:val="00C21650"/>
    <w:rsid w:val="00C21FA0"/>
    <w:rsid w:val="00C226BE"/>
    <w:rsid w:val="00C22F65"/>
    <w:rsid w:val="00C22F7D"/>
    <w:rsid w:val="00C23E43"/>
    <w:rsid w:val="00C24BA4"/>
    <w:rsid w:val="00C2560B"/>
    <w:rsid w:val="00C25815"/>
    <w:rsid w:val="00C26D98"/>
    <w:rsid w:val="00C272CF"/>
    <w:rsid w:val="00C27301"/>
    <w:rsid w:val="00C30BD7"/>
    <w:rsid w:val="00C30DED"/>
    <w:rsid w:val="00C3124C"/>
    <w:rsid w:val="00C3150D"/>
    <w:rsid w:val="00C315C1"/>
    <w:rsid w:val="00C31853"/>
    <w:rsid w:val="00C33043"/>
    <w:rsid w:val="00C33181"/>
    <w:rsid w:val="00C342BB"/>
    <w:rsid w:val="00C34BC4"/>
    <w:rsid w:val="00C351A8"/>
    <w:rsid w:val="00C35CAD"/>
    <w:rsid w:val="00C362B0"/>
    <w:rsid w:val="00C37043"/>
    <w:rsid w:val="00C37725"/>
    <w:rsid w:val="00C37EC0"/>
    <w:rsid w:val="00C37EE8"/>
    <w:rsid w:val="00C40F52"/>
    <w:rsid w:val="00C415EF"/>
    <w:rsid w:val="00C428F6"/>
    <w:rsid w:val="00C42A85"/>
    <w:rsid w:val="00C42DC6"/>
    <w:rsid w:val="00C44122"/>
    <w:rsid w:val="00C44F5B"/>
    <w:rsid w:val="00C451AD"/>
    <w:rsid w:val="00C50107"/>
    <w:rsid w:val="00C50981"/>
    <w:rsid w:val="00C50A84"/>
    <w:rsid w:val="00C515BF"/>
    <w:rsid w:val="00C5248E"/>
    <w:rsid w:val="00C53612"/>
    <w:rsid w:val="00C537C3"/>
    <w:rsid w:val="00C54AF1"/>
    <w:rsid w:val="00C551B8"/>
    <w:rsid w:val="00C55528"/>
    <w:rsid w:val="00C55CD9"/>
    <w:rsid w:val="00C55F0C"/>
    <w:rsid w:val="00C565BE"/>
    <w:rsid w:val="00C56812"/>
    <w:rsid w:val="00C56C10"/>
    <w:rsid w:val="00C57364"/>
    <w:rsid w:val="00C577FA"/>
    <w:rsid w:val="00C60496"/>
    <w:rsid w:val="00C60B8B"/>
    <w:rsid w:val="00C60D60"/>
    <w:rsid w:val="00C615F4"/>
    <w:rsid w:val="00C6163F"/>
    <w:rsid w:val="00C62092"/>
    <w:rsid w:val="00C639DE"/>
    <w:rsid w:val="00C64279"/>
    <w:rsid w:val="00C649B2"/>
    <w:rsid w:val="00C64FA9"/>
    <w:rsid w:val="00C655CB"/>
    <w:rsid w:val="00C65EAB"/>
    <w:rsid w:val="00C66417"/>
    <w:rsid w:val="00C66778"/>
    <w:rsid w:val="00C6782E"/>
    <w:rsid w:val="00C70618"/>
    <w:rsid w:val="00C709A8"/>
    <w:rsid w:val="00C70F3A"/>
    <w:rsid w:val="00C719B5"/>
    <w:rsid w:val="00C71A62"/>
    <w:rsid w:val="00C71F3A"/>
    <w:rsid w:val="00C723BF"/>
    <w:rsid w:val="00C72984"/>
    <w:rsid w:val="00C72E04"/>
    <w:rsid w:val="00C73D60"/>
    <w:rsid w:val="00C75A65"/>
    <w:rsid w:val="00C7627D"/>
    <w:rsid w:val="00C76E25"/>
    <w:rsid w:val="00C77254"/>
    <w:rsid w:val="00C77528"/>
    <w:rsid w:val="00C77C3D"/>
    <w:rsid w:val="00C77F56"/>
    <w:rsid w:val="00C82036"/>
    <w:rsid w:val="00C82459"/>
    <w:rsid w:val="00C826A2"/>
    <w:rsid w:val="00C83DAF"/>
    <w:rsid w:val="00C8428A"/>
    <w:rsid w:val="00C84DCA"/>
    <w:rsid w:val="00C84E56"/>
    <w:rsid w:val="00C84F7C"/>
    <w:rsid w:val="00C85DD1"/>
    <w:rsid w:val="00C86166"/>
    <w:rsid w:val="00C86228"/>
    <w:rsid w:val="00C8642B"/>
    <w:rsid w:val="00C86BA7"/>
    <w:rsid w:val="00C86F45"/>
    <w:rsid w:val="00C876EE"/>
    <w:rsid w:val="00C87CD6"/>
    <w:rsid w:val="00C87EC8"/>
    <w:rsid w:val="00C907B7"/>
    <w:rsid w:val="00C90936"/>
    <w:rsid w:val="00C90F46"/>
    <w:rsid w:val="00C91336"/>
    <w:rsid w:val="00C915D4"/>
    <w:rsid w:val="00C91E80"/>
    <w:rsid w:val="00C92222"/>
    <w:rsid w:val="00C928CB"/>
    <w:rsid w:val="00C9359D"/>
    <w:rsid w:val="00C94050"/>
    <w:rsid w:val="00C94363"/>
    <w:rsid w:val="00C94CE5"/>
    <w:rsid w:val="00C94D35"/>
    <w:rsid w:val="00C96B96"/>
    <w:rsid w:val="00C96EFD"/>
    <w:rsid w:val="00C9703D"/>
    <w:rsid w:val="00C976DC"/>
    <w:rsid w:val="00C97992"/>
    <w:rsid w:val="00CA0340"/>
    <w:rsid w:val="00CA0734"/>
    <w:rsid w:val="00CA090C"/>
    <w:rsid w:val="00CA0BF5"/>
    <w:rsid w:val="00CA1FCB"/>
    <w:rsid w:val="00CA2435"/>
    <w:rsid w:val="00CA2E84"/>
    <w:rsid w:val="00CA2E8E"/>
    <w:rsid w:val="00CA3381"/>
    <w:rsid w:val="00CA35BF"/>
    <w:rsid w:val="00CA3D13"/>
    <w:rsid w:val="00CA44D6"/>
    <w:rsid w:val="00CA4E9B"/>
    <w:rsid w:val="00CA651E"/>
    <w:rsid w:val="00CA6839"/>
    <w:rsid w:val="00CA684B"/>
    <w:rsid w:val="00CA6B33"/>
    <w:rsid w:val="00CA6C1D"/>
    <w:rsid w:val="00CA72B2"/>
    <w:rsid w:val="00CA7468"/>
    <w:rsid w:val="00CB0251"/>
    <w:rsid w:val="00CB0260"/>
    <w:rsid w:val="00CB047B"/>
    <w:rsid w:val="00CB08BF"/>
    <w:rsid w:val="00CB1BEC"/>
    <w:rsid w:val="00CB27D1"/>
    <w:rsid w:val="00CB291E"/>
    <w:rsid w:val="00CB415A"/>
    <w:rsid w:val="00CB4717"/>
    <w:rsid w:val="00CB4AF8"/>
    <w:rsid w:val="00CB4EE2"/>
    <w:rsid w:val="00CB5775"/>
    <w:rsid w:val="00CB74CB"/>
    <w:rsid w:val="00CB7713"/>
    <w:rsid w:val="00CB7DDB"/>
    <w:rsid w:val="00CC0096"/>
    <w:rsid w:val="00CC0333"/>
    <w:rsid w:val="00CC08B4"/>
    <w:rsid w:val="00CC0C04"/>
    <w:rsid w:val="00CC148F"/>
    <w:rsid w:val="00CC1847"/>
    <w:rsid w:val="00CC195D"/>
    <w:rsid w:val="00CC1CA6"/>
    <w:rsid w:val="00CC2943"/>
    <w:rsid w:val="00CC3799"/>
    <w:rsid w:val="00CC395A"/>
    <w:rsid w:val="00CC3E3D"/>
    <w:rsid w:val="00CC40AB"/>
    <w:rsid w:val="00CC43EC"/>
    <w:rsid w:val="00CC4E2F"/>
    <w:rsid w:val="00CC6538"/>
    <w:rsid w:val="00CC65EF"/>
    <w:rsid w:val="00CC6D47"/>
    <w:rsid w:val="00CC7EFC"/>
    <w:rsid w:val="00CD01E9"/>
    <w:rsid w:val="00CD0520"/>
    <w:rsid w:val="00CD0681"/>
    <w:rsid w:val="00CD0874"/>
    <w:rsid w:val="00CD0A51"/>
    <w:rsid w:val="00CD0AC0"/>
    <w:rsid w:val="00CD1274"/>
    <w:rsid w:val="00CD13EF"/>
    <w:rsid w:val="00CD1EA4"/>
    <w:rsid w:val="00CD2502"/>
    <w:rsid w:val="00CD3451"/>
    <w:rsid w:val="00CD35A3"/>
    <w:rsid w:val="00CD42EF"/>
    <w:rsid w:val="00CD4D65"/>
    <w:rsid w:val="00CD5846"/>
    <w:rsid w:val="00CD69C9"/>
    <w:rsid w:val="00CD71CD"/>
    <w:rsid w:val="00CD7ECA"/>
    <w:rsid w:val="00CE0535"/>
    <w:rsid w:val="00CE059A"/>
    <w:rsid w:val="00CE19D8"/>
    <w:rsid w:val="00CE1CBE"/>
    <w:rsid w:val="00CE3D7B"/>
    <w:rsid w:val="00CE47B9"/>
    <w:rsid w:val="00CE47BF"/>
    <w:rsid w:val="00CE4DFD"/>
    <w:rsid w:val="00CE5226"/>
    <w:rsid w:val="00CE5363"/>
    <w:rsid w:val="00CE54E9"/>
    <w:rsid w:val="00CE58AA"/>
    <w:rsid w:val="00CE6A1A"/>
    <w:rsid w:val="00CE6CAB"/>
    <w:rsid w:val="00CE6DDF"/>
    <w:rsid w:val="00CE7C72"/>
    <w:rsid w:val="00CF011F"/>
    <w:rsid w:val="00CF2188"/>
    <w:rsid w:val="00CF21E5"/>
    <w:rsid w:val="00CF2D71"/>
    <w:rsid w:val="00CF3318"/>
    <w:rsid w:val="00CF38A3"/>
    <w:rsid w:val="00CF4A5B"/>
    <w:rsid w:val="00CF4FE1"/>
    <w:rsid w:val="00CF5EA5"/>
    <w:rsid w:val="00CF659F"/>
    <w:rsid w:val="00CF6890"/>
    <w:rsid w:val="00CF68C9"/>
    <w:rsid w:val="00CF789C"/>
    <w:rsid w:val="00CF7AAE"/>
    <w:rsid w:val="00D00A0B"/>
    <w:rsid w:val="00D01BB1"/>
    <w:rsid w:val="00D0232F"/>
    <w:rsid w:val="00D049E6"/>
    <w:rsid w:val="00D051AC"/>
    <w:rsid w:val="00D052BC"/>
    <w:rsid w:val="00D05D87"/>
    <w:rsid w:val="00D060DF"/>
    <w:rsid w:val="00D07E13"/>
    <w:rsid w:val="00D07FC5"/>
    <w:rsid w:val="00D105FA"/>
    <w:rsid w:val="00D109B3"/>
    <w:rsid w:val="00D10B55"/>
    <w:rsid w:val="00D10F89"/>
    <w:rsid w:val="00D1171C"/>
    <w:rsid w:val="00D118FE"/>
    <w:rsid w:val="00D125A0"/>
    <w:rsid w:val="00D12CAB"/>
    <w:rsid w:val="00D12E6D"/>
    <w:rsid w:val="00D137D7"/>
    <w:rsid w:val="00D13E6B"/>
    <w:rsid w:val="00D14D6F"/>
    <w:rsid w:val="00D15D98"/>
    <w:rsid w:val="00D16A34"/>
    <w:rsid w:val="00D16E51"/>
    <w:rsid w:val="00D16FBF"/>
    <w:rsid w:val="00D17510"/>
    <w:rsid w:val="00D17519"/>
    <w:rsid w:val="00D20905"/>
    <w:rsid w:val="00D20F9D"/>
    <w:rsid w:val="00D210CB"/>
    <w:rsid w:val="00D21208"/>
    <w:rsid w:val="00D225A8"/>
    <w:rsid w:val="00D22C6F"/>
    <w:rsid w:val="00D23119"/>
    <w:rsid w:val="00D25E27"/>
    <w:rsid w:val="00D25E99"/>
    <w:rsid w:val="00D26212"/>
    <w:rsid w:val="00D271B6"/>
    <w:rsid w:val="00D27BF0"/>
    <w:rsid w:val="00D31A0D"/>
    <w:rsid w:val="00D31B56"/>
    <w:rsid w:val="00D32562"/>
    <w:rsid w:val="00D32830"/>
    <w:rsid w:val="00D329D0"/>
    <w:rsid w:val="00D32EC3"/>
    <w:rsid w:val="00D33254"/>
    <w:rsid w:val="00D33353"/>
    <w:rsid w:val="00D3406B"/>
    <w:rsid w:val="00D34AFC"/>
    <w:rsid w:val="00D34D44"/>
    <w:rsid w:val="00D353CE"/>
    <w:rsid w:val="00D37E01"/>
    <w:rsid w:val="00D37F5E"/>
    <w:rsid w:val="00D41361"/>
    <w:rsid w:val="00D42206"/>
    <w:rsid w:val="00D4279C"/>
    <w:rsid w:val="00D42FE9"/>
    <w:rsid w:val="00D43858"/>
    <w:rsid w:val="00D43E1F"/>
    <w:rsid w:val="00D43F28"/>
    <w:rsid w:val="00D4423F"/>
    <w:rsid w:val="00D44314"/>
    <w:rsid w:val="00D44813"/>
    <w:rsid w:val="00D44B06"/>
    <w:rsid w:val="00D44B16"/>
    <w:rsid w:val="00D44B39"/>
    <w:rsid w:val="00D44D34"/>
    <w:rsid w:val="00D4579C"/>
    <w:rsid w:val="00D45AB2"/>
    <w:rsid w:val="00D469CA"/>
    <w:rsid w:val="00D46AE2"/>
    <w:rsid w:val="00D46BF0"/>
    <w:rsid w:val="00D46FC9"/>
    <w:rsid w:val="00D47B68"/>
    <w:rsid w:val="00D51288"/>
    <w:rsid w:val="00D51524"/>
    <w:rsid w:val="00D5156E"/>
    <w:rsid w:val="00D51E5A"/>
    <w:rsid w:val="00D52E74"/>
    <w:rsid w:val="00D53A1C"/>
    <w:rsid w:val="00D53CB5"/>
    <w:rsid w:val="00D547D7"/>
    <w:rsid w:val="00D54867"/>
    <w:rsid w:val="00D56717"/>
    <w:rsid w:val="00D56A50"/>
    <w:rsid w:val="00D575AA"/>
    <w:rsid w:val="00D61B48"/>
    <w:rsid w:val="00D62402"/>
    <w:rsid w:val="00D6247F"/>
    <w:rsid w:val="00D6324D"/>
    <w:rsid w:val="00D638E1"/>
    <w:rsid w:val="00D64FB6"/>
    <w:rsid w:val="00D658F4"/>
    <w:rsid w:val="00D65981"/>
    <w:rsid w:val="00D65D3A"/>
    <w:rsid w:val="00D677A4"/>
    <w:rsid w:val="00D7055A"/>
    <w:rsid w:val="00D70889"/>
    <w:rsid w:val="00D70B51"/>
    <w:rsid w:val="00D711A2"/>
    <w:rsid w:val="00D716F3"/>
    <w:rsid w:val="00D719E6"/>
    <w:rsid w:val="00D71CF7"/>
    <w:rsid w:val="00D71EBA"/>
    <w:rsid w:val="00D72219"/>
    <w:rsid w:val="00D7247A"/>
    <w:rsid w:val="00D7293B"/>
    <w:rsid w:val="00D73903"/>
    <w:rsid w:val="00D739BD"/>
    <w:rsid w:val="00D74670"/>
    <w:rsid w:val="00D74792"/>
    <w:rsid w:val="00D74FA7"/>
    <w:rsid w:val="00D7521D"/>
    <w:rsid w:val="00D75716"/>
    <w:rsid w:val="00D75C29"/>
    <w:rsid w:val="00D76D76"/>
    <w:rsid w:val="00D77C34"/>
    <w:rsid w:val="00D806F6"/>
    <w:rsid w:val="00D8082C"/>
    <w:rsid w:val="00D80870"/>
    <w:rsid w:val="00D80AE6"/>
    <w:rsid w:val="00D80DDE"/>
    <w:rsid w:val="00D80E5F"/>
    <w:rsid w:val="00D8338A"/>
    <w:rsid w:val="00D83534"/>
    <w:rsid w:val="00D83893"/>
    <w:rsid w:val="00D838F5"/>
    <w:rsid w:val="00D83BD0"/>
    <w:rsid w:val="00D845C0"/>
    <w:rsid w:val="00D85760"/>
    <w:rsid w:val="00D86323"/>
    <w:rsid w:val="00D866A2"/>
    <w:rsid w:val="00D86A10"/>
    <w:rsid w:val="00D86BC6"/>
    <w:rsid w:val="00D86C21"/>
    <w:rsid w:val="00D872EA"/>
    <w:rsid w:val="00D87982"/>
    <w:rsid w:val="00D87E12"/>
    <w:rsid w:val="00D90079"/>
    <w:rsid w:val="00D90B0F"/>
    <w:rsid w:val="00D91444"/>
    <w:rsid w:val="00D91FB1"/>
    <w:rsid w:val="00D9284D"/>
    <w:rsid w:val="00D928FC"/>
    <w:rsid w:val="00D92969"/>
    <w:rsid w:val="00D92A44"/>
    <w:rsid w:val="00D93791"/>
    <w:rsid w:val="00D93FA4"/>
    <w:rsid w:val="00D94284"/>
    <w:rsid w:val="00D94FFE"/>
    <w:rsid w:val="00D95247"/>
    <w:rsid w:val="00D9548A"/>
    <w:rsid w:val="00D95E2B"/>
    <w:rsid w:val="00D95E32"/>
    <w:rsid w:val="00D95F54"/>
    <w:rsid w:val="00D965D8"/>
    <w:rsid w:val="00D96F1C"/>
    <w:rsid w:val="00D975A1"/>
    <w:rsid w:val="00D97B5E"/>
    <w:rsid w:val="00DA0445"/>
    <w:rsid w:val="00DA1568"/>
    <w:rsid w:val="00DA1DFA"/>
    <w:rsid w:val="00DA1FB0"/>
    <w:rsid w:val="00DA2797"/>
    <w:rsid w:val="00DA42C3"/>
    <w:rsid w:val="00DA4642"/>
    <w:rsid w:val="00DA4D99"/>
    <w:rsid w:val="00DA5BEF"/>
    <w:rsid w:val="00DA6A08"/>
    <w:rsid w:val="00DA7145"/>
    <w:rsid w:val="00DB02D9"/>
    <w:rsid w:val="00DB0A87"/>
    <w:rsid w:val="00DB0CA9"/>
    <w:rsid w:val="00DB0DE6"/>
    <w:rsid w:val="00DB21C9"/>
    <w:rsid w:val="00DB2425"/>
    <w:rsid w:val="00DB26E8"/>
    <w:rsid w:val="00DB2723"/>
    <w:rsid w:val="00DB31FB"/>
    <w:rsid w:val="00DB3E81"/>
    <w:rsid w:val="00DB45C4"/>
    <w:rsid w:val="00DB4B81"/>
    <w:rsid w:val="00DB4D01"/>
    <w:rsid w:val="00DB4DE8"/>
    <w:rsid w:val="00DB53B6"/>
    <w:rsid w:val="00DB545C"/>
    <w:rsid w:val="00DB58DE"/>
    <w:rsid w:val="00DB6B5E"/>
    <w:rsid w:val="00DB722B"/>
    <w:rsid w:val="00DC031A"/>
    <w:rsid w:val="00DC040F"/>
    <w:rsid w:val="00DC10F1"/>
    <w:rsid w:val="00DC1CF6"/>
    <w:rsid w:val="00DC2296"/>
    <w:rsid w:val="00DC2329"/>
    <w:rsid w:val="00DC2C3B"/>
    <w:rsid w:val="00DC3635"/>
    <w:rsid w:val="00DC4199"/>
    <w:rsid w:val="00DC6478"/>
    <w:rsid w:val="00DC6FCC"/>
    <w:rsid w:val="00DD0A17"/>
    <w:rsid w:val="00DD0C95"/>
    <w:rsid w:val="00DD213A"/>
    <w:rsid w:val="00DD22E2"/>
    <w:rsid w:val="00DD2EB3"/>
    <w:rsid w:val="00DD32AB"/>
    <w:rsid w:val="00DD3491"/>
    <w:rsid w:val="00DD3995"/>
    <w:rsid w:val="00DD3FDF"/>
    <w:rsid w:val="00DD48BE"/>
    <w:rsid w:val="00DD511B"/>
    <w:rsid w:val="00DD516A"/>
    <w:rsid w:val="00DD5E2C"/>
    <w:rsid w:val="00DD60CF"/>
    <w:rsid w:val="00DD677E"/>
    <w:rsid w:val="00DD6C9C"/>
    <w:rsid w:val="00DD7576"/>
    <w:rsid w:val="00DD7707"/>
    <w:rsid w:val="00DD7F5D"/>
    <w:rsid w:val="00DE18F7"/>
    <w:rsid w:val="00DE2512"/>
    <w:rsid w:val="00DE2518"/>
    <w:rsid w:val="00DE2F7D"/>
    <w:rsid w:val="00DE3519"/>
    <w:rsid w:val="00DE3847"/>
    <w:rsid w:val="00DE3A42"/>
    <w:rsid w:val="00DE3F88"/>
    <w:rsid w:val="00DE48C3"/>
    <w:rsid w:val="00DE493F"/>
    <w:rsid w:val="00DE512E"/>
    <w:rsid w:val="00DE5151"/>
    <w:rsid w:val="00DE54D6"/>
    <w:rsid w:val="00DE561E"/>
    <w:rsid w:val="00DE5F57"/>
    <w:rsid w:val="00DE64CE"/>
    <w:rsid w:val="00DE658B"/>
    <w:rsid w:val="00DE698F"/>
    <w:rsid w:val="00DE7C41"/>
    <w:rsid w:val="00DF0EA4"/>
    <w:rsid w:val="00DF13CF"/>
    <w:rsid w:val="00DF1802"/>
    <w:rsid w:val="00DF196E"/>
    <w:rsid w:val="00DF1AC8"/>
    <w:rsid w:val="00DF20B7"/>
    <w:rsid w:val="00DF2E9D"/>
    <w:rsid w:val="00DF36D1"/>
    <w:rsid w:val="00DF4487"/>
    <w:rsid w:val="00DF4538"/>
    <w:rsid w:val="00DF4AF7"/>
    <w:rsid w:val="00DF4E53"/>
    <w:rsid w:val="00DF503C"/>
    <w:rsid w:val="00DF5AA7"/>
    <w:rsid w:val="00DF6114"/>
    <w:rsid w:val="00DF7A08"/>
    <w:rsid w:val="00DF7A9E"/>
    <w:rsid w:val="00E0017D"/>
    <w:rsid w:val="00E01025"/>
    <w:rsid w:val="00E03211"/>
    <w:rsid w:val="00E03379"/>
    <w:rsid w:val="00E03978"/>
    <w:rsid w:val="00E058E4"/>
    <w:rsid w:val="00E05E00"/>
    <w:rsid w:val="00E062D3"/>
    <w:rsid w:val="00E06B06"/>
    <w:rsid w:val="00E06C60"/>
    <w:rsid w:val="00E06CDF"/>
    <w:rsid w:val="00E07B00"/>
    <w:rsid w:val="00E07CEE"/>
    <w:rsid w:val="00E101D3"/>
    <w:rsid w:val="00E10F99"/>
    <w:rsid w:val="00E1144A"/>
    <w:rsid w:val="00E126CE"/>
    <w:rsid w:val="00E13487"/>
    <w:rsid w:val="00E14040"/>
    <w:rsid w:val="00E147B9"/>
    <w:rsid w:val="00E14B4A"/>
    <w:rsid w:val="00E1568E"/>
    <w:rsid w:val="00E1693C"/>
    <w:rsid w:val="00E16967"/>
    <w:rsid w:val="00E17051"/>
    <w:rsid w:val="00E176B1"/>
    <w:rsid w:val="00E20179"/>
    <w:rsid w:val="00E209D5"/>
    <w:rsid w:val="00E20DC7"/>
    <w:rsid w:val="00E20FBB"/>
    <w:rsid w:val="00E22A95"/>
    <w:rsid w:val="00E2322C"/>
    <w:rsid w:val="00E23550"/>
    <w:rsid w:val="00E23616"/>
    <w:rsid w:val="00E24301"/>
    <w:rsid w:val="00E24388"/>
    <w:rsid w:val="00E2472C"/>
    <w:rsid w:val="00E24DEA"/>
    <w:rsid w:val="00E25276"/>
    <w:rsid w:val="00E2579B"/>
    <w:rsid w:val="00E319E4"/>
    <w:rsid w:val="00E323A5"/>
    <w:rsid w:val="00E327CB"/>
    <w:rsid w:val="00E32FFF"/>
    <w:rsid w:val="00E3334C"/>
    <w:rsid w:val="00E33FA5"/>
    <w:rsid w:val="00E3430D"/>
    <w:rsid w:val="00E354DB"/>
    <w:rsid w:val="00E35C05"/>
    <w:rsid w:val="00E35DB4"/>
    <w:rsid w:val="00E36DB1"/>
    <w:rsid w:val="00E3713B"/>
    <w:rsid w:val="00E37814"/>
    <w:rsid w:val="00E37B70"/>
    <w:rsid w:val="00E40E24"/>
    <w:rsid w:val="00E41612"/>
    <w:rsid w:val="00E421A9"/>
    <w:rsid w:val="00E42725"/>
    <w:rsid w:val="00E42821"/>
    <w:rsid w:val="00E42CAA"/>
    <w:rsid w:val="00E4496B"/>
    <w:rsid w:val="00E44D08"/>
    <w:rsid w:val="00E4563B"/>
    <w:rsid w:val="00E4594A"/>
    <w:rsid w:val="00E45EBC"/>
    <w:rsid w:val="00E4631E"/>
    <w:rsid w:val="00E47297"/>
    <w:rsid w:val="00E47A30"/>
    <w:rsid w:val="00E47C9B"/>
    <w:rsid w:val="00E5028F"/>
    <w:rsid w:val="00E515E8"/>
    <w:rsid w:val="00E52039"/>
    <w:rsid w:val="00E527EA"/>
    <w:rsid w:val="00E531E0"/>
    <w:rsid w:val="00E5401C"/>
    <w:rsid w:val="00E54DE2"/>
    <w:rsid w:val="00E550DF"/>
    <w:rsid w:val="00E555A6"/>
    <w:rsid w:val="00E559AA"/>
    <w:rsid w:val="00E56074"/>
    <w:rsid w:val="00E567C3"/>
    <w:rsid w:val="00E56D09"/>
    <w:rsid w:val="00E56D17"/>
    <w:rsid w:val="00E57C4E"/>
    <w:rsid w:val="00E57E2E"/>
    <w:rsid w:val="00E602BE"/>
    <w:rsid w:val="00E60D1E"/>
    <w:rsid w:val="00E6146D"/>
    <w:rsid w:val="00E62625"/>
    <w:rsid w:val="00E62A66"/>
    <w:rsid w:val="00E6448C"/>
    <w:rsid w:val="00E64971"/>
    <w:rsid w:val="00E653A1"/>
    <w:rsid w:val="00E656BB"/>
    <w:rsid w:val="00E667B0"/>
    <w:rsid w:val="00E6695A"/>
    <w:rsid w:val="00E669DF"/>
    <w:rsid w:val="00E70349"/>
    <w:rsid w:val="00E71A6B"/>
    <w:rsid w:val="00E71EB2"/>
    <w:rsid w:val="00E727A1"/>
    <w:rsid w:val="00E7306E"/>
    <w:rsid w:val="00E7313D"/>
    <w:rsid w:val="00E737E7"/>
    <w:rsid w:val="00E738C4"/>
    <w:rsid w:val="00E73911"/>
    <w:rsid w:val="00E7467C"/>
    <w:rsid w:val="00E74DFB"/>
    <w:rsid w:val="00E75953"/>
    <w:rsid w:val="00E76A87"/>
    <w:rsid w:val="00E76B58"/>
    <w:rsid w:val="00E771B8"/>
    <w:rsid w:val="00E77424"/>
    <w:rsid w:val="00E774A4"/>
    <w:rsid w:val="00E77979"/>
    <w:rsid w:val="00E80A74"/>
    <w:rsid w:val="00E81A23"/>
    <w:rsid w:val="00E81F20"/>
    <w:rsid w:val="00E834D1"/>
    <w:rsid w:val="00E83AC8"/>
    <w:rsid w:val="00E83D60"/>
    <w:rsid w:val="00E8451C"/>
    <w:rsid w:val="00E84D32"/>
    <w:rsid w:val="00E855FA"/>
    <w:rsid w:val="00E857C8"/>
    <w:rsid w:val="00E85BCC"/>
    <w:rsid w:val="00E860CB"/>
    <w:rsid w:val="00E8670F"/>
    <w:rsid w:val="00E868D8"/>
    <w:rsid w:val="00E86EEC"/>
    <w:rsid w:val="00E87187"/>
    <w:rsid w:val="00E877E4"/>
    <w:rsid w:val="00E87B90"/>
    <w:rsid w:val="00E9087C"/>
    <w:rsid w:val="00E91273"/>
    <w:rsid w:val="00E91D9A"/>
    <w:rsid w:val="00E921A7"/>
    <w:rsid w:val="00E94289"/>
    <w:rsid w:val="00E94B8E"/>
    <w:rsid w:val="00E96525"/>
    <w:rsid w:val="00E96EF9"/>
    <w:rsid w:val="00E96EFA"/>
    <w:rsid w:val="00E975C2"/>
    <w:rsid w:val="00EA001B"/>
    <w:rsid w:val="00EA0065"/>
    <w:rsid w:val="00EA05FE"/>
    <w:rsid w:val="00EA1384"/>
    <w:rsid w:val="00EA13AC"/>
    <w:rsid w:val="00EA18E9"/>
    <w:rsid w:val="00EA211E"/>
    <w:rsid w:val="00EA27D5"/>
    <w:rsid w:val="00EA3693"/>
    <w:rsid w:val="00EA3CA7"/>
    <w:rsid w:val="00EA40AB"/>
    <w:rsid w:val="00EA4579"/>
    <w:rsid w:val="00EA4E19"/>
    <w:rsid w:val="00EA4F0A"/>
    <w:rsid w:val="00EA5881"/>
    <w:rsid w:val="00EB03F4"/>
    <w:rsid w:val="00EB0D35"/>
    <w:rsid w:val="00EB0D9B"/>
    <w:rsid w:val="00EB108A"/>
    <w:rsid w:val="00EB1DC5"/>
    <w:rsid w:val="00EB20DA"/>
    <w:rsid w:val="00EB2104"/>
    <w:rsid w:val="00EB373B"/>
    <w:rsid w:val="00EB3C4A"/>
    <w:rsid w:val="00EB49A1"/>
    <w:rsid w:val="00EB4D89"/>
    <w:rsid w:val="00EB54AA"/>
    <w:rsid w:val="00EB5CB1"/>
    <w:rsid w:val="00EB62CE"/>
    <w:rsid w:val="00EB6B87"/>
    <w:rsid w:val="00EB749E"/>
    <w:rsid w:val="00EB7D8E"/>
    <w:rsid w:val="00EC0263"/>
    <w:rsid w:val="00EC0313"/>
    <w:rsid w:val="00EC06B0"/>
    <w:rsid w:val="00EC0B8D"/>
    <w:rsid w:val="00EC0E41"/>
    <w:rsid w:val="00EC0EB1"/>
    <w:rsid w:val="00EC0F4B"/>
    <w:rsid w:val="00EC1430"/>
    <w:rsid w:val="00EC18B8"/>
    <w:rsid w:val="00EC21C0"/>
    <w:rsid w:val="00EC2E29"/>
    <w:rsid w:val="00EC2E9F"/>
    <w:rsid w:val="00EC4A77"/>
    <w:rsid w:val="00EC5C50"/>
    <w:rsid w:val="00EC5D73"/>
    <w:rsid w:val="00EC655C"/>
    <w:rsid w:val="00EC6A5D"/>
    <w:rsid w:val="00EC6B67"/>
    <w:rsid w:val="00EC7CDD"/>
    <w:rsid w:val="00ED0218"/>
    <w:rsid w:val="00ED1388"/>
    <w:rsid w:val="00ED1474"/>
    <w:rsid w:val="00ED1AFE"/>
    <w:rsid w:val="00ED286E"/>
    <w:rsid w:val="00ED2F20"/>
    <w:rsid w:val="00ED2F83"/>
    <w:rsid w:val="00ED431A"/>
    <w:rsid w:val="00ED45B6"/>
    <w:rsid w:val="00ED5390"/>
    <w:rsid w:val="00ED68C1"/>
    <w:rsid w:val="00ED7643"/>
    <w:rsid w:val="00ED768D"/>
    <w:rsid w:val="00ED7FF9"/>
    <w:rsid w:val="00EE042D"/>
    <w:rsid w:val="00EE093B"/>
    <w:rsid w:val="00EE0B5A"/>
    <w:rsid w:val="00EE0E33"/>
    <w:rsid w:val="00EE1AE8"/>
    <w:rsid w:val="00EE2298"/>
    <w:rsid w:val="00EE3D3B"/>
    <w:rsid w:val="00EE4C1A"/>
    <w:rsid w:val="00EE4CB2"/>
    <w:rsid w:val="00EE4E7A"/>
    <w:rsid w:val="00EE55A2"/>
    <w:rsid w:val="00EE58CF"/>
    <w:rsid w:val="00EE74C7"/>
    <w:rsid w:val="00EE7B5D"/>
    <w:rsid w:val="00EF0155"/>
    <w:rsid w:val="00EF08B6"/>
    <w:rsid w:val="00EF0C62"/>
    <w:rsid w:val="00EF18BC"/>
    <w:rsid w:val="00EF1CD3"/>
    <w:rsid w:val="00EF2401"/>
    <w:rsid w:val="00EF3A1F"/>
    <w:rsid w:val="00EF3A2E"/>
    <w:rsid w:val="00EF4DF5"/>
    <w:rsid w:val="00EF515E"/>
    <w:rsid w:val="00EF5D32"/>
    <w:rsid w:val="00EF6D8F"/>
    <w:rsid w:val="00EF73A1"/>
    <w:rsid w:val="00EF7425"/>
    <w:rsid w:val="00EF771C"/>
    <w:rsid w:val="00F011DE"/>
    <w:rsid w:val="00F01781"/>
    <w:rsid w:val="00F01F98"/>
    <w:rsid w:val="00F028ED"/>
    <w:rsid w:val="00F031F8"/>
    <w:rsid w:val="00F03BA3"/>
    <w:rsid w:val="00F03D93"/>
    <w:rsid w:val="00F046B3"/>
    <w:rsid w:val="00F05559"/>
    <w:rsid w:val="00F05AD7"/>
    <w:rsid w:val="00F06B20"/>
    <w:rsid w:val="00F06BB0"/>
    <w:rsid w:val="00F072EA"/>
    <w:rsid w:val="00F0753B"/>
    <w:rsid w:val="00F0768B"/>
    <w:rsid w:val="00F07C7B"/>
    <w:rsid w:val="00F10CDD"/>
    <w:rsid w:val="00F11125"/>
    <w:rsid w:val="00F11580"/>
    <w:rsid w:val="00F13FA9"/>
    <w:rsid w:val="00F1486E"/>
    <w:rsid w:val="00F157A3"/>
    <w:rsid w:val="00F16C20"/>
    <w:rsid w:val="00F17134"/>
    <w:rsid w:val="00F177B8"/>
    <w:rsid w:val="00F20D53"/>
    <w:rsid w:val="00F2140F"/>
    <w:rsid w:val="00F22A34"/>
    <w:rsid w:val="00F22B8F"/>
    <w:rsid w:val="00F22CA1"/>
    <w:rsid w:val="00F238DA"/>
    <w:rsid w:val="00F23E53"/>
    <w:rsid w:val="00F24317"/>
    <w:rsid w:val="00F245CB"/>
    <w:rsid w:val="00F24849"/>
    <w:rsid w:val="00F24964"/>
    <w:rsid w:val="00F24973"/>
    <w:rsid w:val="00F2582A"/>
    <w:rsid w:val="00F25973"/>
    <w:rsid w:val="00F25D5A"/>
    <w:rsid w:val="00F25E8F"/>
    <w:rsid w:val="00F26166"/>
    <w:rsid w:val="00F266C1"/>
    <w:rsid w:val="00F26BC2"/>
    <w:rsid w:val="00F27E6E"/>
    <w:rsid w:val="00F30474"/>
    <w:rsid w:val="00F32BEC"/>
    <w:rsid w:val="00F32DA2"/>
    <w:rsid w:val="00F3306D"/>
    <w:rsid w:val="00F33932"/>
    <w:rsid w:val="00F34ABE"/>
    <w:rsid w:val="00F35117"/>
    <w:rsid w:val="00F355F6"/>
    <w:rsid w:val="00F35BC7"/>
    <w:rsid w:val="00F366EB"/>
    <w:rsid w:val="00F367FF"/>
    <w:rsid w:val="00F37B65"/>
    <w:rsid w:val="00F401E2"/>
    <w:rsid w:val="00F402B8"/>
    <w:rsid w:val="00F41F8C"/>
    <w:rsid w:val="00F421D7"/>
    <w:rsid w:val="00F42B6F"/>
    <w:rsid w:val="00F438C5"/>
    <w:rsid w:val="00F4397B"/>
    <w:rsid w:val="00F442E8"/>
    <w:rsid w:val="00F4558E"/>
    <w:rsid w:val="00F455E9"/>
    <w:rsid w:val="00F45856"/>
    <w:rsid w:val="00F45F27"/>
    <w:rsid w:val="00F460FB"/>
    <w:rsid w:val="00F46357"/>
    <w:rsid w:val="00F464DD"/>
    <w:rsid w:val="00F47756"/>
    <w:rsid w:val="00F47ABC"/>
    <w:rsid w:val="00F500B5"/>
    <w:rsid w:val="00F506C5"/>
    <w:rsid w:val="00F50AA4"/>
    <w:rsid w:val="00F50C56"/>
    <w:rsid w:val="00F514AB"/>
    <w:rsid w:val="00F5164D"/>
    <w:rsid w:val="00F51D3B"/>
    <w:rsid w:val="00F5293B"/>
    <w:rsid w:val="00F532B7"/>
    <w:rsid w:val="00F536DF"/>
    <w:rsid w:val="00F538C9"/>
    <w:rsid w:val="00F54AAD"/>
    <w:rsid w:val="00F55468"/>
    <w:rsid w:val="00F55ADB"/>
    <w:rsid w:val="00F561EE"/>
    <w:rsid w:val="00F56EFD"/>
    <w:rsid w:val="00F57375"/>
    <w:rsid w:val="00F57627"/>
    <w:rsid w:val="00F57764"/>
    <w:rsid w:val="00F577D7"/>
    <w:rsid w:val="00F57EDB"/>
    <w:rsid w:val="00F60A4E"/>
    <w:rsid w:val="00F62A00"/>
    <w:rsid w:val="00F62C95"/>
    <w:rsid w:val="00F62F18"/>
    <w:rsid w:val="00F634A5"/>
    <w:rsid w:val="00F6430D"/>
    <w:rsid w:val="00F652B7"/>
    <w:rsid w:val="00F65761"/>
    <w:rsid w:val="00F66716"/>
    <w:rsid w:val="00F71EE0"/>
    <w:rsid w:val="00F7207B"/>
    <w:rsid w:val="00F720D8"/>
    <w:rsid w:val="00F7252B"/>
    <w:rsid w:val="00F731E0"/>
    <w:rsid w:val="00F73816"/>
    <w:rsid w:val="00F739B5"/>
    <w:rsid w:val="00F73FA1"/>
    <w:rsid w:val="00F740A5"/>
    <w:rsid w:val="00F74262"/>
    <w:rsid w:val="00F76037"/>
    <w:rsid w:val="00F80453"/>
    <w:rsid w:val="00F804F1"/>
    <w:rsid w:val="00F81128"/>
    <w:rsid w:val="00F8158F"/>
    <w:rsid w:val="00F8164E"/>
    <w:rsid w:val="00F821E0"/>
    <w:rsid w:val="00F82467"/>
    <w:rsid w:val="00F825B2"/>
    <w:rsid w:val="00F82FB6"/>
    <w:rsid w:val="00F83583"/>
    <w:rsid w:val="00F8359F"/>
    <w:rsid w:val="00F83AA1"/>
    <w:rsid w:val="00F83B22"/>
    <w:rsid w:val="00F83E89"/>
    <w:rsid w:val="00F84383"/>
    <w:rsid w:val="00F85BB6"/>
    <w:rsid w:val="00F86A13"/>
    <w:rsid w:val="00F86B33"/>
    <w:rsid w:val="00F86E7C"/>
    <w:rsid w:val="00F873DA"/>
    <w:rsid w:val="00F877D0"/>
    <w:rsid w:val="00F87A0C"/>
    <w:rsid w:val="00F87AB0"/>
    <w:rsid w:val="00F90891"/>
    <w:rsid w:val="00F90972"/>
    <w:rsid w:val="00F91005"/>
    <w:rsid w:val="00F93581"/>
    <w:rsid w:val="00F93FC4"/>
    <w:rsid w:val="00F94963"/>
    <w:rsid w:val="00F94FB2"/>
    <w:rsid w:val="00F95849"/>
    <w:rsid w:val="00F9715A"/>
    <w:rsid w:val="00F971AC"/>
    <w:rsid w:val="00FA05E4"/>
    <w:rsid w:val="00FA0D0E"/>
    <w:rsid w:val="00FA0E6F"/>
    <w:rsid w:val="00FA1A1C"/>
    <w:rsid w:val="00FA29DE"/>
    <w:rsid w:val="00FA3098"/>
    <w:rsid w:val="00FA3FA8"/>
    <w:rsid w:val="00FA4384"/>
    <w:rsid w:val="00FA48B1"/>
    <w:rsid w:val="00FA4C60"/>
    <w:rsid w:val="00FA5C80"/>
    <w:rsid w:val="00FA639E"/>
    <w:rsid w:val="00FA6B75"/>
    <w:rsid w:val="00FB0244"/>
    <w:rsid w:val="00FB05DF"/>
    <w:rsid w:val="00FB0F3C"/>
    <w:rsid w:val="00FB1807"/>
    <w:rsid w:val="00FB1B59"/>
    <w:rsid w:val="00FB2296"/>
    <w:rsid w:val="00FB2445"/>
    <w:rsid w:val="00FB2A56"/>
    <w:rsid w:val="00FB2D4A"/>
    <w:rsid w:val="00FB3259"/>
    <w:rsid w:val="00FB340B"/>
    <w:rsid w:val="00FB3D41"/>
    <w:rsid w:val="00FB3DAB"/>
    <w:rsid w:val="00FB44AC"/>
    <w:rsid w:val="00FB5AD6"/>
    <w:rsid w:val="00FB77D0"/>
    <w:rsid w:val="00FB78A5"/>
    <w:rsid w:val="00FC05B4"/>
    <w:rsid w:val="00FC16DD"/>
    <w:rsid w:val="00FC1D14"/>
    <w:rsid w:val="00FC3C3C"/>
    <w:rsid w:val="00FC3FCC"/>
    <w:rsid w:val="00FC4B02"/>
    <w:rsid w:val="00FC5141"/>
    <w:rsid w:val="00FC5CF7"/>
    <w:rsid w:val="00FC5FA5"/>
    <w:rsid w:val="00FC629D"/>
    <w:rsid w:val="00FC6C9A"/>
    <w:rsid w:val="00FC6DD6"/>
    <w:rsid w:val="00FC7856"/>
    <w:rsid w:val="00FC7B69"/>
    <w:rsid w:val="00FC7C3F"/>
    <w:rsid w:val="00FD04BE"/>
    <w:rsid w:val="00FD0F4B"/>
    <w:rsid w:val="00FD14F1"/>
    <w:rsid w:val="00FD218A"/>
    <w:rsid w:val="00FD25A4"/>
    <w:rsid w:val="00FD281F"/>
    <w:rsid w:val="00FD4975"/>
    <w:rsid w:val="00FD5395"/>
    <w:rsid w:val="00FD5F8A"/>
    <w:rsid w:val="00FD6080"/>
    <w:rsid w:val="00FD6499"/>
    <w:rsid w:val="00FD7258"/>
    <w:rsid w:val="00FD774D"/>
    <w:rsid w:val="00FE069F"/>
    <w:rsid w:val="00FE0D74"/>
    <w:rsid w:val="00FE0D84"/>
    <w:rsid w:val="00FE0FAC"/>
    <w:rsid w:val="00FE1314"/>
    <w:rsid w:val="00FE1625"/>
    <w:rsid w:val="00FE1B93"/>
    <w:rsid w:val="00FE1D48"/>
    <w:rsid w:val="00FE2ECF"/>
    <w:rsid w:val="00FE3724"/>
    <w:rsid w:val="00FE3F25"/>
    <w:rsid w:val="00FE4579"/>
    <w:rsid w:val="00FE4D26"/>
    <w:rsid w:val="00FE543B"/>
    <w:rsid w:val="00FE5BEA"/>
    <w:rsid w:val="00FE6701"/>
    <w:rsid w:val="00FE6B92"/>
    <w:rsid w:val="00FF1A34"/>
    <w:rsid w:val="00FF1AFD"/>
    <w:rsid w:val="00FF2716"/>
    <w:rsid w:val="00FF3911"/>
    <w:rsid w:val="00FF3D27"/>
    <w:rsid w:val="00FF3DC4"/>
    <w:rsid w:val="00FF69E6"/>
    <w:rsid w:val="00FF7D0A"/>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EC145"/>
  <w15:docId w15:val="{21B73659-39D7-45B2-978B-10AF5C0D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18FE"/>
    <w:pPr>
      <w:tabs>
        <w:tab w:val="center" w:pos="4320"/>
        <w:tab w:val="right" w:pos="8640"/>
      </w:tabs>
    </w:pPr>
  </w:style>
  <w:style w:type="paragraph" w:styleId="Footer">
    <w:name w:val="footer"/>
    <w:basedOn w:val="Normal"/>
    <w:rsid w:val="00D118FE"/>
    <w:pPr>
      <w:tabs>
        <w:tab w:val="center" w:pos="4320"/>
        <w:tab w:val="right" w:pos="8640"/>
      </w:tabs>
    </w:pPr>
  </w:style>
  <w:style w:type="paragraph" w:styleId="BalloonText">
    <w:name w:val="Balloon Text"/>
    <w:basedOn w:val="Normal"/>
    <w:semiHidden/>
    <w:rsid w:val="00E83AC8"/>
    <w:rPr>
      <w:rFonts w:ascii="Tahoma" w:hAnsi="Tahoma" w:cs="Tahoma"/>
      <w:sz w:val="16"/>
      <w:szCs w:val="16"/>
    </w:rPr>
  </w:style>
  <w:style w:type="character" w:styleId="FollowedHyperlink">
    <w:name w:val="FollowedHyperlink"/>
    <w:basedOn w:val="DefaultParagraphFont"/>
    <w:rsid w:val="002A265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E48D1-659D-44F5-9BE3-DC2FA3D0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TS Alliance</vt:lpstr>
    </vt:vector>
  </TitlesOfParts>
  <Company>MCG Capital Corporation</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Alliance</dc:title>
  <dc:subject/>
  <dc:creator>Bill Ford</dc:creator>
  <cp:keywords/>
  <dc:description/>
  <cp:lastModifiedBy>Jaye Isham</cp:lastModifiedBy>
  <cp:revision>3</cp:revision>
  <dcterms:created xsi:type="dcterms:W3CDTF">2022-01-07T22:29:00Z</dcterms:created>
  <dcterms:modified xsi:type="dcterms:W3CDTF">2022-01-15T14:16:00Z</dcterms:modified>
</cp:coreProperties>
</file>